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F3" w:rsidRDefault="003452F3" w:rsidP="003452F3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6C6F62">
        <w:rPr>
          <w:rFonts w:ascii="Times New Roman" w:hAnsi="Times New Roman" w:cs="Times New Roman"/>
          <w:szCs w:val="16"/>
        </w:rPr>
        <w:t>УПРАВЛЕНИЕ ОБРАЗОВАНИЯ АДМИНИСТРАЦИИ ГОРОДА ИВАНОВА</w:t>
      </w:r>
      <w:r w:rsidRPr="006C6F62">
        <w:rPr>
          <w:rFonts w:ascii="Times New Roman" w:hAnsi="Times New Roman" w:cs="Times New Roman"/>
          <w:szCs w:val="16"/>
        </w:rPr>
        <w:br/>
      </w:r>
      <w:r w:rsidRPr="006C6F62">
        <w:rPr>
          <w:rFonts w:ascii="Times New Roman" w:hAnsi="Times New Roman" w:cs="Times New Roman"/>
          <w:bCs/>
          <w:szCs w:val="16"/>
        </w:rPr>
        <w:t>МУНИЦИПАЛЬНОЕ БЮДЖЕТНОЕ ДОШКОЛЬНОЕ ОБРАЗОВАТЕЛЬНОЕ УЧРЕЖДЕНИЕ</w:t>
      </w:r>
      <w:r w:rsidRPr="006C6F62">
        <w:rPr>
          <w:rFonts w:ascii="Times New Roman" w:hAnsi="Times New Roman" w:cs="Times New Roman"/>
          <w:bCs/>
          <w:szCs w:val="16"/>
        </w:rPr>
        <w:br/>
      </w:r>
      <w:r w:rsidRPr="006C6F62">
        <w:rPr>
          <w:rFonts w:ascii="Times New Roman" w:hAnsi="Times New Roman" w:cs="Times New Roman"/>
          <w:szCs w:val="16"/>
        </w:rPr>
        <w:t xml:space="preserve">«ДЕТСКИЙ САД </w:t>
      </w:r>
      <w:r>
        <w:rPr>
          <w:rFonts w:ascii="Times New Roman" w:hAnsi="Times New Roman" w:cs="Times New Roman"/>
          <w:szCs w:val="16"/>
        </w:rPr>
        <w:t xml:space="preserve">КОМБИНИРОВАННОГО  ВИДА </w:t>
      </w:r>
      <w:r w:rsidRPr="006C6F62">
        <w:rPr>
          <w:rFonts w:ascii="Times New Roman" w:hAnsi="Times New Roman" w:cs="Times New Roman"/>
          <w:szCs w:val="16"/>
        </w:rPr>
        <w:t xml:space="preserve">№ 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8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»</w:t>
      </w:r>
      <w:r w:rsidRPr="006C6F62">
        <w:rPr>
          <w:rFonts w:ascii="Times New Roman" w:hAnsi="Times New Roman" w:cs="Times New Roman"/>
          <w:sz w:val="18"/>
          <w:szCs w:val="16"/>
        </w:rPr>
        <w:br/>
      </w:r>
    </w:p>
    <w:p w:rsidR="003452F3" w:rsidRDefault="003452F3" w:rsidP="003452F3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5567E3" w:rsidRDefault="005567E3" w:rsidP="0058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567E3" w:rsidRDefault="005567E3" w:rsidP="0058681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A085F" w:rsidRPr="00FA085F" w:rsidRDefault="00FA085F" w:rsidP="0055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95683" w:rsidRPr="00FA085F" w:rsidRDefault="00FA085F" w:rsidP="0055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</w:t>
      </w:r>
    </w:p>
    <w:p w:rsidR="00E52AA3" w:rsidRDefault="00FA085F" w:rsidP="001567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85F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A52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AA3" w:rsidRPr="00E87A7E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и развития логических форм мышления дошкольников посредством </w:t>
      </w:r>
      <w:r w:rsidR="00156796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развивающих </w:t>
      </w:r>
      <w:r w:rsidR="00E52AA3" w:rsidRPr="00E87A7E">
        <w:rPr>
          <w:rFonts w:ascii="Times New Roman" w:hAnsi="Times New Roman" w:cs="Times New Roman"/>
          <w:b/>
          <w:bCs/>
          <w:sz w:val="28"/>
          <w:szCs w:val="28"/>
        </w:rPr>
        <w:t>игр Воскобовича</w:t>
      </w:r>
    </w:p>
    <w:p w:rsidR="005567E3" w:rsidRDefault="005567E3" w:rsidP="00E52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75" w:rsidRPr="00FA085F" w:rsidRDefault="003D3F75" w:rsidP="00E732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F75" w:rsidRPr="003D3F75" w:rsidRDefault="003D3F75" w:rsidP="003D3F75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 w:rsidRPr="003D3F75">
        <w:rPr>
          <w:rFonts w:ascii="Times New Roman" w:hAnsi="Times New Roman"/>
          <w:b/>
          <w:sz w:val="24"/>
        </w:rPr>
        <w:t>Целевой раздел</w:t>
      </w:r>
    </w:p>
    <w:p w:rsidR="003D3F75" w:rsidRDefault="003D3F75" w:rsidP="003D3F75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5567E3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6D4F18" w:rsidRDefault="006D4F18" w:rsidP="003D3F75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C2585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образования»).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При разработке Программы учитывались следующие нормативные документы: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1. Федеральный закон «Об образовании в РФ» (вступил в силу 01.09.2013 г.).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 (зарегистрирован в Минюсте РФ 14 ноября 2013 г., № 30384).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3. Постановление Главного государственного санитарного врача Российской Федерации от 15 мая 2013 г. № 26 «Об утверждении СанПиН 2.4.1.3049-13 “Санитарно-эпидемиологические требования к устройству, содержанию и организации режима работы дошкольных образовательных организаций”» (зарегистрировано в Минюсте России 29 мая 2013 г., № 28564).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4. Постановление Правительства Российской Федерации от 5 августа 2013 г. № 662 «Об осуществлении мониторинга системы образования».</w:t>
      </w:r>
    </w:p>
    <w:p w:rsidR="006D4F18" w:rsidRPr="00C25855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(зарегистрирован в Минюсте России 26.09.2013, № 30038).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5855">
        <w:rPr>
          <w:rFonts w:ascii="Times New Roman" w:hAnsi="Times New Roman" w:cs="Times New Roman"/>
          <w:sz w:val="24"/>
          <w:szCs w:val="24"/>
        </w:rPr>
        <w:t>. Устав МБДОУ «Детский сад комбинированного вида № 181».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Все современные программы и технологии дошкольного воспитания выдвигают в качестве основной задачи – всестороннее развитие личности ребенка, которое обеспечивается единством умственного, нравственного, эстетического и физического воспитания. Задачи умственного воспитания понимаются порой упрощенно, ограничиваясь стремлением донести  до дошкольника как можно больше знаний об окружающем. Но дело не в этом. Гораздо важнее выработать у ребенка общие способности познавательной деятельности - умение анализировать, сравнивать, обобщать, а также позаботиться о том, чтобы у него сложилась потребность получать новые знания, овл</w:t>
      </w:r>
      <w:r>
        <w:rPr>
          <w:rFonts w:ascii="Times New Roman" w:hAnsi="Times New Roman" w:cs="Times New Roman"/>
          <w:sz w:val="24"/>
          <w:szCs w:val="24"/>
        </w:rPr>
        <w:t xml:space="preserve">адевать умением мыслить.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lastRenderedPageBreak/>
        <w:t>Существенное значение для умственного развития детей имеет приобретение ими математических представлений, которые активно влияют на формирование умственных действий, столь необходимых для познания окружающего мира и решения различного рода практических задач, а также дальнейшего обучения в школе. В математике логическая строгость и стройность умозаключений призвана воспитывать общую логическую культуру мышления; и основным моментом воспитательной функции математического образования считается развитие у детей способностей к полноценности аргументации. 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придёт ребёнок в школу – имеется в виду даже не количество накопленных знаний, а именно,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школьного детства.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03BA">
        <w:rPr>
          <w:rFonts w:ascii="Times New Roman" w:hAnsi="Times New Roman" w:cs="Times New Roman"/>
          <w:sz w:val="24"/>
          <w:szCs w:val="24"/>
        </w:rPr>
        <w:t xml:space="preserve">дним из средств умственного развития ребенка являются развивающие игры. 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В каждой игре ребенок всегда добивается какого-то «предметного» результата. Постоянное и постепенное усложнение игр («по спирали») позволяет поддерживать детскую деятельность в зоне оптимальной трудности. Развивающие игры создают условия для проявления творчества, стимулирует развитие умственных способностей ребенка.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Значимость развивающих игр для развития дошкольников, их многообразие и возрастная адекватность позволяет использовать их для решения указанной проблемы – умственного развития дошкольников.         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Для этого </w:t>
      </w:r>
      <w:r>
        <w:rPr>
          <w:rFonts w:ascii="Times New Roman" w:hAnsi="Times New Roman" w:cs="Times New Roman"/>
          <w:sz w:val="24"/>
          <w:szCs w:val="24"/>
        </w:rPr>
        <w:t>в программе использованы современные технологии</w:t>
      </w:r>
      <w:r w:rsidRPr="002003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развивающие</w:t>
      </w:r>
      <w:r w:rsidRPr="002003BA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003BA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В. Воскобовича.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играми </w:t>
      </w:r>
      <w:r w:rsidRPr="002003B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В. Воскобовичав программе используются развивающие игры </w:t>
      </w:r>
      <w:r w:rsidRPr="002003BA">
        <w:rPr>
          <w:rFonts w:ascii="Times New Roman" w:hAnsi="Times New Roman" w:cs="Times New Roman"/>
          <w:sz w:val="24"/>
          <w:szCs w:val="24"/>
        </w:rPr>
        <w:t xml:space="preserve">Б.П. Никитина, </w:t>
      </w:r>
      <w:r>
        <w:rPr>
          <w:rFonts w:ascii="Times New Roman" w:hAnsi="Times New Roman" w:cs="Times New Roman"/>
          <w:sz w:val="24"/>
          <w:szCs w:val="24"/>
        </w:rPr>
        <w:t xml:space="preserve">блоки Дьенеша, цветные палочки </w:t>
      </w:r>
      <w:r w:rsidRPr="002003BA">
        <w:rPr>
          <w:rFonts w:ascii="Times New Roman" w:hAnsi="Times New Roman" w:cs="Times New Roman"/>
          <w:sz w:val="24"/>
          <w:szCs w:val="24"/>
        </w:rPr>
        <w:t>Х.Кюизенера, лабиринты</w:t>
      </w:r>
      <w:r>
        <w:rPr>
          <w:rFonts w:ascii="Times New Roman" w:hAnsi="Times New Roman" w:cs="Times New Roman"/>
          <w:sz w:val="24"/>
          <w:szCs w:val="24"/>
        </w:rPr>
        <w:t xml:space="preserve">, головоломки и т.д.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Игры Воскобовича. Основные принципы, заложенные в основу этих игр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03BA">
        <w:rPr>
          <w:rFonts w:ascii="Times New Roman" w:hAnsi="Times New Roman" w:cs="Times New Roman"/>
          <w:sz w:val="24"/>
          <w:szCs w:val="24"/>
        </w:rPr>
        <w:t xml:space="preserve">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Первые игры Воскобовича появились в начале 90-х. "Геоконт", "Игровой квадрат" (сейчас это "Квадрат Воскобовича"), "Складушки",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"Чудо-головоломки", "Математические корзинки". Появились и первые методические сказки.        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Логические блоки Дьенеша (ЛБД) — это набор фигур, отличающихся друг от друга цветом, формой, размером, толщиной. В процессе разнообразных действий с логическими блоками (разбиение, выкладывание по определенным правилам, перестроение и др.) дети овладевают различными мыслительными умениями, важными как в плане предматематической подготовки, так и с точки зрения общего интеллектуального развития. К их числу относятся умения анализа, абстрагирования, сравнения, классификации, обобщения, кодирования-декодирования, а также логические операции </w:t>
      </w:r>
      <w:r w:rsidRPr="002003BA">
        <w:rPr>
          <w:rFonts w:ascii="Times New Roman" w:hAnsi="Times New Roman" w:cs="Times New Roman"/>
          <w:sz w:val="24"/>
          <w:szCs w:val="24"/>
        </w:rPr>
        <w:lastRenderedPageBreak/>
        <w:t xml:space="preserve">«не», «и», «или». В специально разработанных играх и упражнениях с блоками у малышей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 Наряду с логическими блоками в работе применяются карточки, на которых условно обозначены свойства блоков (цвет, форма, размер, толщина). Использование карточек позволяет развивать у детей способность к замещению и моделированию свойств, умение кодировать и декодировать информацию о них. Эти способности и умения развиваются в процессе выполнения разнообразных предметно-игровых действий. Так, подбирая карточки, которые «рассказывают» о цвете, форме, величине или толщине блоков, дети упражняются в замещении, и кодировании свойств. В процессе поиска блоков со свойствами, указанными на карточках, дети овладевают умением декодировать информацию о них. Выкладывая карточки, которые «рассказывают» о всех свойствах блока, малыши создают его своеобразную модель. Карточки-свойства помогают детям перейти от наглядно-образного к наглядно- схематическому мышлению, а карточки с отрицанием свойств и декодировать информацию о них. Эти способности и умения развиваются в процессе выполнения разнообразных предметно-игровых действий. Так, подбирая карточки, которые «рассказывают» о цвете, форме, величине или толщине блоков, дети упражняются в замещении, и кодировании свойств. В процессе поиска блоков со свойствами, указанными на карточках, дети овладевают умением декодировать информацию о них. Выкладывая карточки, которые «рассказывают» о всех свойствах блока, малыши создают его своеобразную модель. Карточки-свойства помогают детям перейти от наглядно-образного к наглядно- схематическому мышлению, а карточки с отрицанием свойствстановятся мостиком к словесно-логическому мышлению.     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Палочки Х.Кюизенера. С помощью цветных палочек Х.Кюизенера развивается активность и самостоятельность в поиске способов действия с материалом, путей решения мыслительных задач. Основные особенности этого дидактического материала — абстрактность, универсальность, высокая эффективность. Палочки X.Кюизенера в наибольшей мере отвечают монографическому методу обучения числу и счету. Палочки Х.Кюизенера как дидактическое средство в полной мере соответствуют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мышления, в основном наглядно-действенного и наглядно-образного. В мышлении ребенка отражается прежде всего то, что вначале совершается в практических действиях с конкретными предметами. Работа с палочками позволяет перевести практические, внешние действия во внутренний план, создать полное, отчетливое и в то же время достаточно обобщенное представление о понятии.     </w:t>
      </w:r>
    </w:p>
    <w:p w:rsidR="006D4F18" w:rsidRPr="002003BA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Игры Никитина. В развивающих творческих играх Никитина - в этом и заключается их главная особенность - удалось объединить один из основных принципов обучения "от простого к сложному" с очень важным принципом творческой деятельности - "самостоятельно по способностям". Этот союз позволил разрешить в игре сразу несколько проблем, связанных с развитием творческихспособностей: игры Никитина могут стимулировать развитие творческих способностей с самого раннего возраста; задания-ступеньки игр Никитина всегда создают условия, опережающие развитие способностей; ребенок развивается наиболее успешно, если он каждый раз самостоятельно пытается решить максимально сложные для него задачи; игры Никитина могут быть очень разнообразны по своему содержанию и, кроме того, как и любые игры, они не терпят принуждения и создают атмосферу свободного и радостного творчества; играя в игры Никитина со своими детьми, мамы и папы незаметно для себя приобретают очень важное умение - сдерживаться, не мешать малышу самому размышлять и принимать решения, не делать за него то, что он может и должен сделать сам. К развивающим играм Никитина относятся игра «Уникуб», «Сложи квадрат», «Дроби», </w:t>
      </w:r>
      <w:r w:rsidRPr="002003BA">
        <w:rPr>
          <w:rFonts w:ascii="Times New Roman" w:hAnsi="Times New Roman" w:cs="Times New Roman"/>
          <w:sz w:val="24"/>
          <w:szCs w:val="24"/>
        </w:rPr>
        <w:lastRenderedPageBreak/>
        <w:t>«Кубики для всех», «Сложи узор». Головоломки и лабиринты. Данные виды игр способствует развитию логического мышления, внимания и находчивости. В основе программы лежит идея о том, что каждый год жизни ребенка является решающим для становления определенных психических новообразований. В соответствии с особенностями познавательной деятельности детей дошкольного возраста, программа главным образом обеспечивает развитие познавательных процессов.</w:t>
      </w:r>
    </w:p>
    <w:p w:rsidR="00D72743" w:rsidRPr="00D72743" w:rsidRDefault="00D72743" w:rsidP="00D72743">
      <w:pPr>
        <w:spacing w:after="0"/>
        <w:ind w:lef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4F18" w:rsidRPr="00D72743" w:rsidRDefault="006D4F18" w:rsidP="00D72743">
      <w:pPr>
        <w:spacing w:after="0"/>
        <w:ind w:lef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Программы</w:t>
      </w:r>
    </w:p>
    <w:p w:rsidR="006D4F18" w:rsidRPr="006F0821" w:rsidRDefault="006D4F18" w:rsidP="006D4F18">
      <w:pPr>
        <w:spacing w:after="0"/>
        <w:ind w:lef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4F18" w:rsidRPr="006F0821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Программы</w:t>
      </w:r>
      <w:r w:rsidRPr="006F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F0821">
        <w:rPr>
          <w:rFonts w:ascii="Times New Roman" w:hAnsi="Times New Roman" w:cs="Times New Roman"/>
          <w:bCs/>
          <w:sz w:val="24"/>
          <w:szCs w:val="24"/>
        </w:rPr>
        <w:t>формирование и развитие логических форм мышления дошкольников посредством игр Воскобовича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D4F18" w:rsidRDefault="006D4F18" w:rsidP="006D4F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b/>
          <w:sz w:val="24"/>
          <w:szCs w:val="24"/>
        </w:rPr>
        <w:t>Задачиреализации Программы</w:t>
      </w:r>
      <w:r w:rsidRPr="00C25855">
        <w:rPr>
          <w:rFonts w:ascii="Times New Roman" w:hAnsi="Times New Roman" w:cs="Times New Roman"/>
          <w:sz w:val="24"/>
          <w:szCs w:val="24"/>
        </w:rPr>
        <w:t>:</w:t>
      </w:r>
    </w:p>
    <w:p w:rsidR="006D4F18" w:rsidRPr="006F082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sz w:val="24"/>
          <w:szCs w:val="24"/>
        </w:rPr>
        <w:t>1.Образовательные: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углубленных представлений д</w:t>
      </w:r>
      <w:r w:rsidRPr="006F0821">
        <w:rPr>
          <w:rFonts w:ascii="Times New Roman" w:hAnsi="Times New Roman" w:cs="Times New Roman"/>
          <w:sz w:val="24"/>
          <w:szCs w:val="24"/>
        </w:rPr>
        <w:t>етей</w:t>
      </w:r>
      <w:r>
        <w:rPr>
          <w:rFonts w:ascii="Times New Roman" w:hAnsi="Times New Roman" w:cs="Times New Roman"/>
          <w:sz w:val="24"/>
          <w:szCs w:val="24"/>
        </w:rPr>
        <w:t xml:space="preserve"> о числе, счё</w:t>
      </w:r>
      <w:r w:rsidRPr="006F082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08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времени, геометрических фигурах,</w:t>
      </w:r>
      <w:r w:rsidRPr="006F0821">
        <w:rPr>
          <w:rFonts w:ascii="Times New Roman" w:hAnsi="Times New Roman" w:cs="Times New Roman"/>
          <w:sz w:val="24"/>
          <w:szCs w:val="24"/>
        </w:rPr>
        <w:t xml:space="preserve"> манипулировани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0821">
        <w:rPr>
          <w:rFonts w:ascii="Times New Roman" w:hAnsi="Times New Roman" w:cs="Times New Roman"/>
          <w:sz w:val="24"/>
          <w:szCs w:val="24"/>
        </w:rPr>
        <w:t xml:space="preserve"> математиче</w:t>
      </w:r>
      <w:r>
        <w:rPr>
          <w:rFonts w:ascii="Times New Roman" w:hAnsi="Times New Roman" w:cs="Times New Roman"/>
          <w:sz w:val="24"/>
          <w:szCs w:val="24"/>
        </w:rPr>
        <w:t>скими действиями</w:t>
      </w:r>
      <w:r w:rsidRPr="006F0821">
        <w:rPr>
          <w:rFonts w:ascii="Times New Roman" w:hAnsi="Times New Roman" w:cs="Times New Roman"/>
          <w:sz w:val="24"/>
          <w:szCs w:val="24"/>
        </w:rPr>
        <w:t xml:space="preserve"> при использовании игр Воскобовича.</w:t>
      </w:r>
    </w:p>
    <w:p w:rsidR="006D4F18" w:rsidRPr="006F082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sz w:val="24"/>
          <w:szCs w:val="24"/>
        </w:rPr>
        <w:t>2.Развивающие:развивать формы логического мышления дошкольников посредством игр Воскобовича через приѐмы умственных действий: анализ, синтез, сравнение, обобщение и абстрагирование.</w:t>
      </w:r>
    </w:p>
    <w:p w:rsidR="006D4F18" w:rsidRPr="006F082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sz w:val="24"/>
          <w:szCs w:val="24"/>
        </w:rPr>
        <w:t>3.Воспитательные:воспитывать у детей интерес к нестандартному мышлению при использовании игр Воскобовича.</w:t>
      </w:r>
    </w:p>
    <w:p w:rsidR="006D4F18" w:rsidRPr="00C25855" w:rsidRDefault="006D4F18" w:rsidP="006D4F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F18" w:rsidRPr="00435AC6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Новиз</w:t>
      </w:r>
      <w:r>
        <w:rPr>
          <w:rFonts w:ascii="Times New Roman" w:hAnsi="Times New Roman" w:cs="Times New Roman"/>
          <w:b/>
          <w:bCs/>
          <w:sz w:val="24"/>
          <w:szCs w:val="24"/>
        </w:rPr>
        <w:t>на программы</w:t>
      </w:r>
    </w:p>
    <w:p w:rsidR="006D4F18" w:rsidRPr="00435AC6" w:rsidRDefault="006D4F18" w:rsidP="006D4F18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AC6">
        <w:rPr>
          <w:rFonts w:ascii="Times New Roman" w:hAnsi="Times New Roman" w:cs="Times New Roman"/>
          <w:sz w:val="24"/>
          <w:szCs w:val="24"/>
        </w:rPr>
        <w:t>Разработка применения системы развивающих игр Воскобовичакак эффективного метода формирования и развития логических форм мышления дошкольников с учѐтом дифференцированного подхода к каждому ребѐнку.</w:t>
      </w:r>
    </w:p>
    <w:p w:rsidR="006D4F18" w:rsidRPr="00F74E3D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 xml:space="preserve">Оригинальность программы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F74E3D">
        <w:rPr>
          <w:rFonts w:ascii="Times New Roman" w:hAnsi="Times New Roman" w:cs="Times New Roman"/>
          <w:sz w:val="24"/>
          <w:szCs w:val="24"/>
        </w:rPr>
        <w:t>игр В. Воскобовича, игр с цветны</w:t>
      </w:r>
      <w:r>
        <w:rPr>
          <w:rFonts w:ascii="Times New Roman" w:hAnsi="Times New Roman" w:cs="Times New Roman"/>
          <w:sz w:val="24"/>
          <w:szCs w:val="24"/>
        </w:rPr>
        <w:t>ми палочками Кюизенера и блокам</w:t>
      </w:r>
      <w:r w:rsidRPr="00F74E3D">
        <w:rPr>
          <w:rFonts w:ascii="Times New Roman" w:hAnsi="Times New Roman" w:cs="Times New Roman"/>
          <w:sz w:val="24"/>
          <w:szCs w:val="24"/>
        </w:rPr>
        <w:t>и Дьенеша заключается в том, что их содержание учитывает особенности психики ребенка, интересует его, активизирует внимание, интерес и незаметно втягивает ребенка в процесс «думания» над задачей. Ребенок входит в ситуацию, требующую от него четких, последовательных действий: анализа содержания, осознания цели, поиска средств, способов, путей ее выполнения, планирования и получения результата. Задействуются психические процессы: память, мышление и речь. А также личностные качества: настойчивость, самостоятельность, усидчивость и др.</w:t>
      </w:r>
    </w:p>
    <w:p w:rsidR="006D4F18" w:rsidRDefault="006D4F18" w:rsidP="006D4F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D4F18" w:rsidRPr="00F74E3D" w:rsidRDefault="006D4F18" w:rsidP="006D4F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74E3D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D4F18" w:rsidRPr="00F74E3D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>Сегодня в дошкольной педагогике актуальным является эффективное развитие интеллектуальных и творческих способностей дошкольников. Использование развивающих игр в педагогическом процессе позволяет перестроить образовательную деятельность: перейти от привычных занятий с детьми к познавательной игровой деятельности, организованной взрослым или самостоятельной. Они важны и интересны для детей, разнообразны по содержанию. Игра я</w:t>
      </w:r>
      <w:r>
        <w:rPr>
          <w:rFonts w:ascii="Times New Roman" w:hAnsi="Times New Roman" w:cs="Times New Roman"/>
          <w:sz w:val="24"/>
          <w:szCs w:val="24"/>
        </w:rPr>
        <w:t xml:space="preserve">вляется игровым методом работы с детьми </w:t>
      </w:r>
      <w:r w:rsidRPr="00F74E3D">
        <w:rPr>
          <w:rFonts w:ascii="Times New Roman" w:hAnsi="Times New Roman" w:cs="Times New Roman"/>
          <w:sz w:val="24"/>
          <w:szCs w:val="24"/>
        </w:rPr>
        <w:t>дошкольн</w:t>
      </w:r>
      <w:r>
        <w:rPr>
          <w:rFonts w:ascii="Times New Roman" w:hAnsi="Times New Roman" w:cs="Times New Roman"/>
          <w:sz w:val="24"/>
          <w:szCs w:val="24"/>
        </w:rPr>
        <w:t>ого возраста, и</w:t>
      </w:r>
      <w:r w:rsidRPr="00F74E3D">
        <w:rPr>
          <w:rFonts w:ascii="Times New Roman" w:hAnsi="Times New Roman" w:cs="Times New Roman"/>
          <w:sz w:val="24"/>
          <w:szCs w:val="24"/>
        </w:rPr>
        <w:t xml:space="preserve"> самостоятельной игровой деятельностью, и средством всестороннего воспитания личности ребёнка. Принцип</w:t>
      </w:r>
      <w:r>
        <w:rPr>
          <w:rFonts w:ascii="Times New Roman" w:hAnsi="Times New Roman" w:cs="Times New Roman"/>
          <w:sz w:val="24"/>
          <w:szCs w:val="24"/>
        </w:rPr>
        <w:t>ы, заложенные в основу этих игр</w:t>
      </w:r>
      <w:r w:rsidRPr="00F74E3D">
        <w:rPr>
          <w:rFonts w:ascii="Times New Roman" w:hAnsi="Times New Roman" w:cs="Times New Roman"/>
          <w:sz w:val="24"/>
          <w:szCs w:val="24"/>
        </w:rPr>
        <w:t>: интерес, познание, творчество. Значимость развивающих игр для развития дошкольников их многообразие, позволяет использовать для развития интеллектуальных и творческих способностей детей дошкольного возраста. Такими игра</w:t>
      </w:r>
      <w:r>
        <w:rPr>
          <w:rFonts w:ascii="Times New Roman" w:hAnsi="Times New Roman" w:cs="Times New Roman"/>
          <w:sz w:val="24"/>
          <w:szCs w:val="24"/>
        </w:rPr>
        <w:t>ми являются развивающие игры В.</w:t>
      </w:r>
      <w:r w:rsidRPr="00F74E3D">
        <w:rPr>
          <w:rFonts w:ascii="Times New Roman" w:hAnsi="Times New Roman" w:cs="Times New Roman"/>
          <w:sz w:val="24"/>
          <w:szCs w:val="24"/>
        </w:rPr>
        <w:t>В. Воскобовича, направленные на математическое развитие детей, развитие мыслительных операций, игровых действий (манипулирование цифрами, геометрическими фигурами, свойствами предметов). Незаметно для себя ребенок осваивает цифры; узнаёт и запоминает цвет, форму; тренирует мелкую моторику рук, совершенствует речь, мышление, внимание, память, воображение</w:t>
      </w:r>
    </w:p>
    <w:p w:rsidR="006D4F18" w:rsidRDefault="006D4F18" w:rsidP="003D3F75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6D4F18" w:rsidRPr="00A26401" w:rsidRDefault="006D4F18" w:rsidP="00D72743">
      <w:pPr>
        <w:pStyle w:val="a4"/>
        <w:spacing w:after="0" w:line="240" w:lineRule="auto"/>
        <w:ind w:left="473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A26401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Планируемые результаты освоения Программы</w:t>
      </w:r>
    </w:p>
    <w:p w:rsidR="006D4F18" w:rsidRDefault="006D4F18" w:rsidP="006D4F18">
      <w:pPr>
        <w:spacing w:after="0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Повышение уровня формирования и развития логических форм мышления посредством развивающих игр Воскобовича:с помощью развивающих игр дети  осваивают цифры, учатся счету предметов; запоминают цвет, форму, величину; учатся ориентироваться в пространстве; тренируют мелкую моторику; совершенствуют речь, мышление, внимание, память, воображение; умеют манипулировать цифрами, геометрическими фигурами, свойствами предметов.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26401"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•  игровой деятельности;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26401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(как идет развитие детских способностей).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1)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2)  оптимизации работы с группой детей.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Целевые ориентиры на этапе завершения программы: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Ребенок овладевает основными культурными средствами, способами деятельнос</w:t>
      </w:r>
      <w:r>
        <w:rPr>
          <w:rFonts w:ascii="Times New Roman" w:hAnsi="Times New Roman" w:cs="Times New Roman"/>
          <w:sz w:val="24"/>
          <w:szCs w:val="24"/>
        </w:rPr>
        <w:t xml:space="preserve">ти, </w:t>
      </w:r>
      <w:r w:rsidRPr="00A26401">
        <w:rPr>
          <w:rFonts w:ascii="Times New Roman" w:hAnsi="Times New Roman" w:cs="Times New Roman"/>
          <w:sz w:val="24"/>
          <w:szCs w:val="24"/>
        </w:rPr>
        <w:t xml:space="preserve">проявляетинициативу и самостоятельность в познавательной деятельности; 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- Ребенок активно взаимодействует со сверстниками и взрослыми, участвует в совместной деятельности.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Способен договариваться, умеет выражать и отстаивать свою позицию по разным вопросам.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26401">
        <w:rPr>
          <w:rFonts w:ascii="Times New Roman" w:hAnsi="Times New Roman" w:cs="Times New Roman"/>
          <w:sz w:val="24"/>
          <w:szCs w:val="24"/>
        </w:rPr>
        <w:t xml:space="preserve">Способен сотрудничать и выполнять как лидерские, так и исполнительские функции в совместнойдеятельности.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Проявляет умение слышать других и стремление быть понятым другими.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обладает развитым воображением, которое реализуется в познавательной и игровой  деятельности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</w:t>
      </w:r>
      <w:r>
        <w:rPr>
          <w:rFonts w:ascii="Times New Roman" w:hAnsi="Times New Roman" w:cs="Times New Roman"/>
          <w:sz w:val="24"/>
          <w:szCs w:val="24"/>
        </w:rPr>
        <w:t>ния в ситуации общения.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Проявляет ответственность за начатое дело.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Ребенок проявляет любознательность, задает вопросы взрослым и сверстникам. 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Открыт новому, то есть проявляет стремления к получению знаний.</w:t>
      </w:r>
    </w:p>
    <w:p w:rsidR="006D4F18" w:rsidRPr="00A26401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Результативность освоения программы отслеживается в процессе ежегодной педагогической диагностики познавательных процессов в начале и в конце учебного года на каждом этапе обучения. По результатам педагогической диагностики можно судить об изменениях в развитии дошкольников в тот или иной возрастной период.  </w:t>
      </w:r>
    </w:p>
    <w:p w:rsidR="006D4F18" w:rsidRPr="00A26401" w:rsidRDefault="006D4F18" w:rsidP="006D4F18">
      <w:pPr>
        <w:rPr>
          <w:rFonts w:ascii="Times New Roman" w:hAnsi="Times New Roman" w:cs="Times New Roman"/>
          <w:sz w:val="24"/>
          <w:szCs w:val="24"/>
        </w:rPr>
      </w:pPr>
    </w:p>
    <w:p w:rsidR="006D4F18" w:rsidRPr="00D72743" w:rsidRDefault="006D4F18" w:rsidP="00D72743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72743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Содержательный раздел</w:t>
      </w:r>
    </w:p>
    <w:p w:rsidR="006D4F18" w:rsidRPr="00D72743" w:rsidRDefault="006D4F18" w:rsidP="00D72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43"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</w:t>
      </w:r>
    </w:p>
    <w:p w:rsidR="006D4F18" w:rsidRPr="0022361C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 xml:space="preserve">Деятельность детей организуется по трёхгодичной программе с 4- летнего возраста в форме кружковой работы. В занятиях участвует подгруппа детей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361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361C">
        <w:rPr>
          <w:rFonts w:ascii="Times New Roman" w:hAnsi="Times New Roman" w:cs="Times New Roman"/>
          <w:sz w:val="24"/>
          <w:szCs w:val="24"/>
        </w:rPr>
        <w:t xml:space="preserve"> человек. Длительность образовательной деятельности один раз в неделю в группе составляет: </w:t>
      </w:r>
      <w:r>
        <w:rPr>
          <w:rFonts w:ascii="Times New Roman" w:hAnsi="Times New Roman" w:cs="Times New Roman"/>
          <w:sz w:val="24"/>
          <w:szCs w:val="24"/>
        </w:rPr>
        <w:t>4-5 лет - 20 минут</w:t>
      </w:r>
      <w:r w:rsidRPr="0022361C">
        <w:rPr>
          <w:rFonts w:ascii="Times New Roman" w:hAnsi="Times New Roman" w:cs="Times New Roman"/>
          <w:sz w:val="24"/>
          <w:szCs w:val="24"/>
        </w:rPr>
        <w:t>; 5-6 лет - 25 минут; 6-7 лет - 30 минут.</w:t>
      </w:r>
    </w:p>
    <w:p w:rsidR="006D4F18" w:rsidRPr="0022361C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Деятельность носит развивающий характер и, как правило, проходит в игровой форме, с интересным содержанием, творческими, проблемно – поисковыми задача</w:t>
      </w:r>
      <w:r>
        <w:rPr>
          <w:rFonts w:ascii="Times New Roman" w:hAnsi="Times New Roman" w:cs="Times New Roman"/>
          <w:sz w:val="24"/>
          <w:szCs w:val="24"/>
        </w:rPr>
        <w:t>ми. Эффект достигается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тогда, когда ребенок занят значимыми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развитие, то есть требующие от детей развития восприятия, мышления, воображения, памяти.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 xml:space="preserve">Наряду с традиционными формами работы – «занимательным делом» используются и нетрадиционные: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361C">
        <w:rPr>
          <w:rFonts w:ascii="Times New Roman" w:hAnsi="Times New Roman" w:cs="Times New Roman"/>
          <w:sz w:val="24"/>
          <w:szCs w:val="24"/>
        </w:rPr>
        <w:t xml:space="preserve">) Образовательная деятельность в форме игры. Для создания положительного эмоционального настроя в данном виде деятельности используются любимые мультипликационные и сказочные герои, сюжеты. Структурно занятия представлены из 4 – 6 взаимосвязанными между собой по содержанию, но разной степени сложности играми, знакомыми и новыми для детей. Большое значение придается созданию непринужденной обстановки: дети выполняют занятия за столом, на ковре, у мольберта. </w:t>
      </w:r>
    </w:p>
    <w:p w:rsidR="006D4F18" w:rsidRPr="0022361C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б) Образовательная деятельность в форме путешествия. Строится на последовательном «передвижении» детей от одного пункта назначения к другому. Материал, который широко используется в «путешествиях» (карты придуманной страны, знакомого микрорайона, детской площадки; стрелки, указатели, схемы), направляет внимание ребенка, развивает умения ориентироваться в пространстве, на плоскости, обозначить пространственные отношения на плане, схеме. Такая форма занятия требует от детей организова</w:t>
      </w:r>
      <w:r>
        <w:rPr>
          <w:rFonts w:ascii="Times New Roman" w:hAnsi="Times New Roman" w:cs="Times New Roman"/>
          <w:sz w:val="24"/>
          <w:szCs w:val="24"/>
        </w:rPr>
        <w:t>нности, а от взрослого – умения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поддерживать интерес детей, стимулировать активность. </w:t>
      </w:r>
    </w:p>
    <w:p w:rsidR="006D4F18" w:rsidRPr="00156796" w:rsidRDefault="006D4F18" w:rsidP="00156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в) Образовательная деятельность в форме беседы. Предполагает организацию познавательного общения педагога с детьми и детей между собой. Педагогу очень важно создать условия для развития речевой активности ребенка – подобрать вопросы, которые не требуют ответа «да» или «нет», наглядный материал. Познавательное общение предполагает обмен информацией, наблюдениями, впечатлениями, высказывание своего отношения к обсуждаемому. В процессе такого занятия дети учатся диалогу. Занятие – беседа помогает приобрести умения отстаивать свою точку зрения, аргументироватьвысказывания, формирует культуру общения. При организации занятий важно педагогически оправданное соче</w:t>
      </w:r>
      <w:r>
        <w:rPr>
          <w:rFonts w:ascii="Times New Roman" w:hAnsi="Times New Roman" w:cs="Times New Roman"/>
          <w:sz w:val="24"/>
          <w:szCs w:val="24"/>
        </w:rPr>
        <w:t xml:space="preserve">тание сюжетной, игровой и </w:t>
      </w:r>
      <w:r w:rsidRPr="0022361C">
        <w:rPr>
          <w:rFonts w:ascii="Times New Roman" w:hAnsi="Times New Roman" w:cs="Times New Roman"/>
          <w:sz w:val="24"/>
          <w:szCs w:val="24"/>
        </w:rPr>
        <w:t xml:space="preserve">познавательной линий. Нельзя увлекаться одной формой организации занятий, например, занятия – игра или путешествия. Вместе с тем, в какой бы форме не проходило занятие, важно научить ребенка преодолевать трудности, не бояться ошибок, стремиться рассуждать и находить самостоятельный путь решения познавательных задач, эти умения пригодятся ему не только на уроках математики, нои в повседневной жизни.  </w:t>
      </w:r>
    </w:p>
    <w:p w:rsidR="006D4F18" w:rsidRDefault="006D4F18" w:rsidP="006D4F18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FB2240">
        <w:rPr>
          <w:rFonts w:ascii="Times New Roman" w:hAnsi="Times New Roman" w:cs="Times New Roman"/>
          <w:b/>
          <w:color w:val="111111"/>
          <w:sz w:val="24"/>
          <w:szCs w:val="24"/>
        </w:rPr>
        <w:t>Взаимодействие  с родителями (законными представителями)</w:t>
      </w:r>
    </w:p>
    <w:p w:rsidR="006D4F18" w:rsidRPr="0074691F" w:rsidRDefault="006D4F18" w:rsidP="006D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работе с ребёнком одна из задач педагога – установить доверительные отношения с родителями. Чем теснее взаимосвязь педагога и родителей, тем больше успехов у ребёнка. Каждый его успех в творчестве и в личностном плане доводиться до сведения родителей, благодаря чему ребёнок имеет возможность получить похвалу от родителей, что для него очень важно.</w:t>
      </w:r>
    </w:p>
    <w:p w:rsidR="006D4F18" w:rsidRPr="0074691F" w:rsidRDefault="006D4F18" w:rsidP="006D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Взаимодействие с родителями может быть индивидуальным и коллективным. Нужно выстраивать гибкие, доверительные, доброжелательные отношения с родителями; доступным языком доводить до них результаты творческих достижений; учитывать рекомендации родителей; привлекать по возможности родителей к творческо-образовательному процессу. Это может быть, совместное с ребёнком, участие в выставке работ. Участие в коллективной работе. Помощь при изготовлении необходимых инструментов. Приглашение на открытые занятия, и др..</w:t>
      </w:r>
    </w:p>
    <w:p w:rsidR="006D4F18" w:rsidRPr="0074691F" w:rsidRDefault="006D4F18" w:rsidP="006D4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родители – ребёнок - педагог позволит как можно всесторонней раскрыть все способности ребёнка и добиться успехов.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Виды взаимодействия с родителями воспитанников: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ознакомление родителей с программой, содержанием и ее эффективностью;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родительских собраний;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практикумов и мастер-классов;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консультационная работа: индивидуальная, групповая; беседы с родителями;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Pr="0074691F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занятий и воспитательных мероприятий для родителей;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разработка различных памяток для родителей;</w:t>
      </w:r>
    </w:p>
    <w:p w:rsidR="006D4F18" w:rsidRPr="0074691F" w:rsidRDefault="006D4F18" w:rsidP="006D4F1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анкетирование родителей.</w:t>
      </w:r>
    </w:p>
    <w:p w:rsidR="006D4F18" w:rsidRDefault="006D4F18" w:rsidP="006D4F18">
      <w:pPr>
        <w:spacing w:line="200" w:lineRule="exact"/>
      </w:pPr>
    </w:p>
    <w:p w:rsidR="006D4F18" w:rsidRPr="00337A7D" w:rsidRDefault="006D4F18" w:rsidP="006D4F18">
      <w:pPr>
        <w:pStyle w:val="a4"/>
        <w:spacing w:line="20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6D4F18" w:rsidRPr="00597F87" w:rsidRDefault="006D4F18" w:rsidP="006D4F18">
      <w:pPr>
        <w:ind w:firstLine="113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5C45CF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Описание материально-технического обеспечения Программы</w:t>
      </w: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 и </w:t>
      </w:r>
      <w:r w:rsidRPr="005C45CF">
        <w:rPr>
          <w:rFonts w:ascii="Times New Roman" w:hAnsi="Times New Roman" w:cs="Times New Roman"/>
          <w:b/>
          <w:sz w:val="24"/>
          <w:szCs w:val="24"/>
        </w:rPr>
        <w:t>развивающей предметно-пространственной среды</w:t>
      </w:r>
    </w:p>
    <w:p w:rsidR="006D4F18" w:rsidRPr="00597F87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87">
        <w:rPr>
          <w:rFonts w:ascii="Times New Roman" w:hAnsi="Times New Roman" w:cs="Times New Roman"/>
          <w:sz w:val="24"/>
          <w:szCs w:val="24"/>
        </w:rPr>
        <w:t>Работа коллектива МБДОУ №181 направлена на создание комфорта, уюта, положительного эмоционального настроя воспитанников. Материально техническое оснащение и оборудование, пространственная организационная среда соответствует санитарно-гигиеническим требованиям. Условия труда и жизнедеятельности детей отвечают требованиям охраны труда.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Кружковая работа организуется в специально отведенном месте, оборудованном в соответствии с санитарно-эпидемиологическими нормами.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кабинет оснащен столами, стульями, интерактивной доской, проектором, ноутбуком.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На каждого </w:t>
      </w:r>
      <w:r>
        <w:rPr>
          <w:rFonts w:ascii="Times New Roman" w:hAnsi="Times New Roman" w:cs="Times New Roman"/>
          <w:sz w:val="24"/>
          <w:szCs w:val="24"/>
        </w:rPr>
        <w:t>ребенка необходим комплект всех</w:t>
      </w:r>
      <w:r w:rsidRPr="00EE24EB">
        <w:rPr>
          <w:rFonts w:ascii="Times New Roman" w:hAnsi="Times New Roman" w:cs="Times New Roman"/>
          <w:sz w:val="24"/>
          <w:szCs w:val="24"/>
        </w:rPr>
        <w:t xml:space="preserve"> используемых в работе развивающих игр и дидактических пособий к ним. </w:t>
      </w:r>
    </w:p>
    <w:p w:rsidR="006D4F18" w:rsidRDefault="006D4F18" w:rsidP="006D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4F18" w:rsidSect="005567E3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2E" w:rsidRDefault="0075032E" w:rsidP="00A34151">
      <w:pPr>
        <w:spacing w:after="0" w:line="240" w:lineRule="auto"/>
      </w:pPr>
      <w:r>
        <w:separator/>
      </w:r>
    </w:p>
  </w:endnote>
  <w:endnote w:type="continuationSeparator" w:id="1">
    <w:p w:rsidR="0075032E" w:rsidRDefault="0075032E" w:rsidP="00A3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772"/>
      <w:docPartObj>
        <w:docPartGallery w:val="Page Numbers (Bottom of Page)"/>
        <w:docPartUnique/>
      </w:docPartObj>
    </w:sdtPr>
    <w:sdtContent>
      <w:p w:rsidR="00024915" w:rsidRDefault="00842BA1">
        <w:pPr>
          <w:pStyle w:val="a7"/>
          <w:jc w:val="center"/>
        </w:pPr>
        <w:r>
          <w:fldChar w:fldCharType="begin"/>
        </w:r>
        <w:r w:rsidR="00EC5036">
          <w:instrText xml:space="preserve"> PAGE   \* MERGEFORMAT </w:instrText>
        </w:r>
        <w:r>
          <w:fldChar w:fldCharType="separate"/>
        </w:r>
        <w:r w:rsidR="004638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4915" w:rsidRDefault="000249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2E" w:rsidRDefault="0075032E" w:rsidP="00A34151">
      <w:pPr>
        <w:spacing w:after="0" w:line="240" w:lineRule="auto"/>
      </w:pPr>
      <w:r>
        <w:separator/>
      </w:r>
    </w:p>
  </w:footnote>
  <w:footnote w:type="continuationSeparator" w:id="1">
    <w:p w:rsidR="0075032E" w:rsidRDefault="0075032E" w:rsidP="00A3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0000000F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0"/>
    <w:multiLevelType w:val="multilevel"/>
    <w:tmpl w:val="00000010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301C"/>
    <w:multiLevelType w:val="hybridMultilevel"/>
    <w:tmpl w:val="405C648C"/>
    <w:lvl w:ilvl="0" w:tplc="D56E6472">
      <w:start w:val="1"/>
      <w:numFmt w:val="decimal"/>
      <w:lvlText w:val="%1."/>
      <w:lvlJc w:val="left"/>
    </w:lvl>
    <w:lvl w:ilvl="1" w:tplc="BE9AD404">
      <w:start w:val="1"/>
      <w:numFmt w:val="bullet"/>
      <w:lvlText w:val="-"/>
      <w:lvlJc w:val="left"/>
    </w:lvl>
    <w:lvl w:ilvl="2" w:tplc="22DCB370">
      <w:numFmt w:val="decimal"/>
      <w:lvlText w:val=""/>
      <w:lvlJc w:val="left"/>
    </w:lvl>
    <w:lvl w:ilvl="3" w:tplc="4D5890B8">
      <w:numFmt w:val="decimal"/>
      <w:lvlText w:val=""/>
      <w:lvlJc w:val="left"/>
    </w:lvl>
    <w:lvl w:ilvl="4" w:tplc="50F05C34">
      <w:numFmt w:val="decimal"/>
      <w:lvlText w:val=""/>
      <w:lvlJc w:val="left"/>
    </w:lvl>
    <w:lvl w:ilvl="5" w:tplc="C024CCA0">
      <w:numFmt w:val="decimal"/>
      <w:lvlText w:val=""/>
      <w:lvlJc w:val="left"/>
    </w:lvl>
    <w:lvl w:ilvl="6" w:tplc="B8FAE3EC">
      <w:numFmt w:val="decimal"/>
      <w:lvlText w:val=""/>
      <w:lvlJc w:val="left"/>
    </w:lvl>
    <w:lvl w:ilvl="7" w:tplc="7D98AD86">
      <w:numFmt w:val="decimal"/>
      <w:lvlText w:val=""/>
      <w:lvlJc w:val="left"/>
    </w:lvl>
    <w:lvl w:ilvl="8" w:tplc="963270FE">
      <w:numFmt w:val="decimal"/>
      <w:lvlText w:val=""/>
      <w:lvlJc w:val="left"/>
    </w:lvl>
  </w:abstractNum>
  <w:abstractNum w:abstractNumId="4">
    <w:nsid w:val="08223DCB"/>
    <w:multiLevelType w:val="multilevel"/>
    <w:tmpl w:val="A95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D3F59"/>
    <w:multiLevelType w:val="multilevel"/>
    <w:tmpl w:val="0E44B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C087BF8"/>
    <w:multiLevelType w:val="hybridMultilevel"/>
    <w:tmpl w:val="9ED60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407D51"/>
    <w:multiLevelType w:val="multilevel"/>
    <w:tmpl w:val="A6C0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B90B11"/>
    <w:multiLevelType w:val="multilevel"/>
    <w:tmpl w:val="98242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0">
    <w:nsid w:val="5D1367D4"/>
    <w:multiLevelType w:val="multilevel"/>
    <w:tmpl w:val="FB5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33B36"/>
    <w:multiLevelType w:val="hybridMultilevel"/>
    <w:tmpl w:val="9EDE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D1091"/>
    <w:multiLevelType w:val="multilevel"/>
    <w:tmpl w:val="909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814"/>
    <w:rsid w:val="00024915"/>
    <w:rsid w:val="00040AB0"/>
    <w:rsid w:val="000430B5"/>
    <w:rsid w:val="000953C4"/>
    <w:rsid w:val="000954CD"/>
    <w:rsid w:val="000F2F7B"/>
    <w:rsid w:val="001011FE"/>
    <w:rsid w:val="00143CA6"/>
    <w:rsid w:val="00146DA7"/>
    <w:rsid w:val="00156796"/>
    <w:rsid w:val="00166603"/>
    <w:rsid w:val="00212875"/>
    <w:rsid w:val="0028402D"/>
    <w:rsid w:val="002A7017"/>
    <w:rsid w:val="002C3105"/>
    <w:rsid w:val="002F45E9"/>
    <w:rsid w:val="00326F48"/>
    <w:rsid w:val="00330E76"/>
    <w:rsid w:val="00342D9C"/>
    <w:rsid w:val="003452F3"/>
    <w:rsid w:val="003528AC"/>
    <w:rsid w:val="003762D6"/>
    <w:rsid w:val="003828DD"/>
    <w:rsid w:val="003D3F75"/>
    <w:rsid w:val="004022C4"/>
    <w:rsid w:val="00406BE8"/>
    <w:rsid w:val="004530F5"/>
    <w:rsid w:val="0046382F"/>
    <w:rsid w:val="00495683"/>
    <w:rsid w:val="005567E3"/>
    <w:rsid w:val="00563315"/>
    <w:rsid w:val="005806DF"/>
    <w:rsid w:val="00586814"/>
    <w:rsid w:val="005D2EB0"/>
    <w:rsid w:val="005E511B"/>
    <w:rsid w:val="006816CD"/>
    <w:rsid w:val="006D4F18"/>
    <w:rsid w:val="0075032E"/>
    <w:rsid w:val="00763E93"/>
    <w:rsid w:val="00777AB7"/>
    <w:rsid w:val="00842BA1"/>
    <w:rsid w:val="009307D9"/>
    <w:rsid w:val="009C6B78"/>
    <w:rsid w:val="00A34151"/>
    <w:rsid w:val="00A503C9"/>
    <w:rsid w:val="00A522C1"/>
    <w:rsid w:val="00A53224"/>
    <w:rsid w:val="00A60E3C"/>
    <w:rsid w:val="00A80748"/>
    <w:rsid w:val="00AE13FC"/>
    <w:rsid w:val="00B5013D"/>
    <w:rsid w:val="00B55B82"/>
    <w:rsid w:val="00B8358D"/>
    <w:rsid w:val="00BB6C27"/>
    <w:rsid w:val="00BC0ECA"/>
    <w:rsid w:val="00BC3AB2"/>
    <w:rsid w:val="00BF3161"/>
    <w:rsid w:val="00C46DF9"/>
    <w:rsid w:val="00D45827"/>
    <w:rsid w:val="00D72743"/>
    <w:rsid w:val="00D874F0"/>
    <w:rsid w:val="00DB6935"/>
    <w:rsid w:val="00DD19CC"/>
    <w:rsid w:val="00E52AA3"/>
    <w:rsid w:val="00E73292"/>
    <w:rsid w:val="00EC5036"/>
    <w:rsid w:val="00F77738"/>
    <w:rsid w:val="00FA085F"/>
    <w:rsid w:val="00FC1AF4"/>
    <w:rsid w:val="00FD6BDB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F4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4151"/>
  </w:style>
  <w:style w:type="paragraph" w:styleId="a7">
    <w:name w:val="footer"/>
    <w:basedOn w:val="a"/>
    <w:link w:val="a8"/>
    <w:uiPriority w:val="99"/>
    <w:unhideWhenUsed/>
    <w:rsid w:val="00A3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151"/>
  </w:style>
  <w:style w:type="character" w:styleId="a9">
    <w:name w:val="Hyperlink"/>
    <w:basedOn w:val="a0"/>
    <w:uiPriority w:val="99"/>
    <w:unhideWhenUsed/>
    <w:rsid w:val="003452F3"/>
    <w:rPr>
      <w:color w:val="0000FF"/>
      <w:u w:val="single"/>
    </w:rPr>
  </w:style>
  <w:style w:type="paragraph" w:customStyle="1" w:styleId="c26">
    <w:name w:val="c26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4915"/>
  </w:style>
  <w:style w:type="paragraph" w:customStyle="1" w:styleId="c4">
    <w:name w:val="c4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4915"/>
  </w:style>
  <w:style w:type="character" w:customStyle="1" w:styleId="c8">
    <w:name w:val="c8"/>
    <w:basedOn w:val="a0"/>
    <w:rsid w:val="00024915"/>
  </w:style>
  <w:style w:type="paragraph" w:customStyle="1" w:styleId="c76">
    <w:name w:val="c76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02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D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9BFB9-3DEF-4463-8D9F-2CE24301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2021-04-12T08:47:00Z</cp:lastPrinted>
  <dcterms:created xsi:type="dcterms:W3CDTF">2018-03-27T07:30:00Z</dcterms:created>
  <dcterms:modified xsi:type="dcterms:W3CDTF">2021-07-05T08:36:00Z</dcterms:modified>
</cp:coreProperties>
</file>