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FF" w:rsidRDefault="005844FF" w:rsidP="003452F3">
      <w:pPr>
        <w:spacing w:after="0"/>
        <w:jc w:val="center"/>
        <w:rPr>
          <w:rFonts w:ascii="Times New Roman" w:hAnsi="Times New Roman" w:cs="Times New Roman"/>
          <w:szCs w:val="16"/>
        </w:rPr>
      </w:pPr>
    </w:p>
    <w:p w:rsidR="003452F3" w:rsidRDefault="003452F3" w:rsidP="003452F3">
      <w:pPr>
        <w:spacing w:after="0"/>
        <w:jc w:val="center"/>
        <w:rPr>
          <w:rFonts w:ascii="Times New Roman" w:hAnsi="Times New Roman" w:cs="Times New Roman"/>
          <w:sz w:val="18"/>
          <w:szCs w:val="16"/>
        </w:rPr>
      </w:pPr>
      <w:r w:rsidRPr="006C6F62">
        <w:rPr>
          <w:rFonts w:ascii="Times New Roman" w:hAnsi="Times New Roman" w:cs="Times New Roman"/>
          <w:szCs w:val="16"/>
        </w:rPr>
        <w:t>УПРАВЛЕНИЕ ОБРАЗОВАНИЯ АДМИНИСТРАЦИИ ГОРОДА ИВАНОВА</w:t>
      </w:r>
      <w:r w:rsidRPr="006C6F62">
        <w:rPr>
          <w:rFonts w:ascii="Times New Roman" w:hAnsi="Times New Roman" w:cs="Times New Roman"/>
          <w:szCs w:val="16"/>
        </w:rPr>
        <w:br/>
      </w:r>
      <w:r w:rsidRPr="006C6F62">
        <w:rPr>
          <w:rFonts w:ascii="Times New Roman" w:hAnsi="Times New Roman" w:cs="Times New Roman"/>
          <w:bCs/>
          <w:szCs w:val="16"/>
        </w:rPr>
        <w:t>МУНИЦИПАЛЬНОЕ БЮДЖЕТНОЕ ДОШКОЛЬНОЕ ОБРАЗОВАТЕЛЬНОЕ УЧРЕЖДЕНИЕ</w:t>
      </w:r>
      <w:r w:rsidRPr="006C6F62">
        <w:rPr>
          <w:rFonts w:ascii="Times New Roman" w:hAnsi="Times New Roman" w:cs="Times New Roman"/>
          <w:bCs/>
          <w:szCs w:val="16"/>
        </w:rPr>
        <w:br/>
      </w:r>
      <w:r w:rsidRPr="006C6F62">
        <w:rPr>
          <w:rFonts w:ascii="Times New Roman" w:hAnsi="Times New Roman" w:cs="Times New Roman"/>
          <w:szCs w:val="16"/>
        </w:rPr>
        <w:t xml:space="preserve">«ДЕТСКИЙ САД </w:t>
      </w:r>
      <w:r>
        <w:rPr>
          <w:rFonts w:ascii="Times New Roman" w:hAnsi="Times New Roman" w:cs="Times New Roman"/>
          <w:szCs w:val="16"/>
        </w:rPr>
        <w:t xml:space="preserve">КОМБИНИРОВАННОГО  ВИДА </w:t>
      </w:r>
      <w:r w:rsidRPr="006C6F62">
        <w:rPr>
          <w:rFonts w:ascii="Times New Roman" w:hAnsi="Times New Roman" w:cs="Times New Roman"/>
          <w:szCs w:val="16"/>
        </w:rPr>
        <w:t xml:space="preserve">№ </w:t>
      </w:r>
      <w:r>
        <w:rPr>
          <w:rFonts w:ascii="Times New Roman" w:hAnsi="Times New Roman" w:cs="Times New Roman"/>
          <w:szCs w:val="16"/>
        </w:rPr>
        <w:t>1</w:t>
      </w:r>
      <w:r w:rsidRPr="006C6F62">
        <w:rPr>
          <w:rFonts w:ascii="Times New Roman" w:hAnsi="Times New Roman" w:cs="Times New Roman"/>
          <w:szCs w:val="16"/>
        </w:rPr>
        <w:t>8</w:t>
      </w:r>
      <w:r>
        <w:rPr>
          <w:rFonts w:ascii="Times New Roman" w:hAnsi="Times New Roman" w:cs="Times New Roman"/>
          <w:szCs w:val="16"/>
        </w:rPr>
        <w:t>1</w:t>
      </w:r>
      <w:r w:rsidRPr="006C6F62">
        <w:rPr>
          <w:rFonts w:ascii="Times New Roman" w:hAnsi="Times New Roman" w:cs="Times New Roman"/>
          <w:szCs w:val="16"/>
        </w:rPr>
        <w:t>»</w:t>
      </w:r>
      <w:r w:rsidRPr="006C6F62">
        <w:rPr>
          <w:rFonts w:ascii="Times New Roman" w:hAnsi="Times New Roman" w:cs="Times New Roman"/>
          <w:sz w:val="18"/>
          <w:szCs w:val="16"/>
        </w:rPr>
        <w:br/>
      </w:r>
    </w:p>
    <w:p w:rsidR="003452F3" w:rsidRDefault="003452F3" w:rsidP="003452F3">
      <w:pPr>
        <w:spacing w:after="0"/>
        <w:jc w:val="center"/>
        <w:rPr>
          <w:rFonts w:ascii="Times New Roman" w:hAnsi="Times New Roman" w:cs="Times New Roman"/>
          <w:sz w:val="18"/>
          <w:szCs w:val="16"/>
        </w:rPr>
      </w:pPr>
    </w:p>
    <w:p w:rsidR="005567E3" w:rsidRDefault="005567E3" w:rsidP="00586814">
      <w:pPr>
        <w:spacing w:after="0" w:line="240" w:lineRule="auto"/>
        <w:rPr>
          <w:rFonts w:ascii="Times New Roman" w:hAnsi="Times New Roman" w:cs="Times New Roman"/>
          <w:sz w:val="24"/>
        </w:rPr>
      </w:pPr>
    </w:p>
    <w:p w:rsidR="005567E3" w:rsidRDefault="005567E3" w:rsidP="00586814">
      <w:pPr>
        <w:spacing w:after="0" w:line="240" w:lineRule="auto"/>
        <w:rPr>
          <w:rFonts w:ascii="Times New Roman" w:hAnsi="Times New Roman" w:cs="Times New Roman"/>
          <w:sz w:val="24"/>
        </w:rPr>
      </w:pPr>
    </w:p>
    <w:p w:rsidR="00FA085F" w:rsidRPr="00FA085F" w:rsidRDefault="00FA085F" w:rsidP="005567E3">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АННОТАЦИЯ</w:t>
      </w:r>
    </w:p>
    <w:p w:rsidR="00495683" w:rsidRPr="00FA085F" w:rsidRDefault="00FA085F" w:rsidP="005567E3">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к дополнительной общеразвивающей</w:t>
      </w:r>
    </w:p>
    <w:p w:rsidR="002D2965" w:rsidRDefault="00FA085F" w:rsidP="002D2965">
      <w:pPr>
        <w:spacing w:after="0"/>
        <w:jc w:val="center"/>
        <w:rPr>
          <w:rFonts w:ascii="Times New Roman" w:hAnsi="Times New Roman" w:cs="Times New Roman"/>
          <w:b/>
          <w:bCs/>
          <w:sz w:val="28"/>
          <w:szCs w:val="28"/>
        </w:rPr>
      </w:pPr>
      <w:r w:rsidRPr="00FA085F">
        <w:rPr>
          <w:rFonts w:ascii="Times New Roman" w:hAnsi="Times New Roman" w:cs="Times New Roman"/>
          <w:b/>
          <w:sz w:val="28"/>
          <w:szCs w:val="28"/>
        </w:rPr>
        <w:t>программе</w:t>
      </w:r>
      <w:r w:rsidR="002E0AED">
        <w:rPr>
          <w:rFonts w:ascii="Times New Roman" w:hAnsi="Times New Roman" w:cs="Times New Roman"/>
          <w:b/>
          <w:sz w:val="28"/>
          <w:szCs w:val="28"/>
        </w:rPr>
        <w:t xml:space="preserve"> </w:t>
      </w:r>
      <w:r w:rsidR="002D2965" w:rsidRPr="00E87A7E">
        <w:rPr>
          <w:rFonts w:ascii="Times New Roman" w:hAnsi="Times New Roman" w:cs="Times New Roman"/>
          <w:b/>
          <w:bCs/>
          <w:sz w:val="28"/>
          <w:szCs w:val="28"/>
        </w:rPr>
        <w:t xml:space="preserve">формирования и развития </w:t>
      </w:r>
      <w:r w:rsidR="002D2965">
        <w:rPr>
          <w:rFonts w:ascii="Times New Roman" w:hAnsi="Times New Roman" w:cs="Times New Roman"/>
          <w:b/>
          <w:bCs/>
          <w:sz w:val="28"/>
          <w:szCs w:val="28"/>
        </w:rPr>
        <w:t xml:space="preserve">графических навыков </w:t>
      </w:r>
    </w:p>
    <w:p w:rsidR="00E73292" w:rsidRPr="005327FF" w:rsidRDefault="002D2965" w:rsidP="005327FF">
      <w:pPr>
        <w:spacing w:after="0"/>
        <w:jc w:val="center"/>
        <w:rPr>
          <w:rFonts w:ascii="Times New Roman" w:hAnsi="Times New Roman" w:cs="Times New Roman"/>
          <w:b/>
          <w:bCs/>
          <w:sz w:val="28"/>
          <w:szCs w:val="28"/>
        </w:rPr>
      </w:pPr>
      <w:r w:rsidRPr="00E87A7E">
        <w:rPr>
          <w:rFonts w:ascii="Times New Roman" w:hAnsi="Times New Roman" w:cs="Times New Roman"/>
          <w:b/>
          <w:bCs/>
          <w:sz w:val="28"/>
          <w:szCs w:val="28"/>
        </w:rPr>
        <w:t xml:space="preserve">посредством </w:t>
      </w:r>
      <w:r>
        <w:rPr>
          <w:rFonts w:ascii="Times New Roman" w:hAnsi="Times New Roman" w:cs="Times New Roman"/>
          <w:b/>
          <w:bCs/>
          <w:sz w:val="28"/>
          <w:szCs w:val="28"/>
        </w:rPr>
        <w:t xml:space="preserve">развивающих </w:t>
      </w:r>
      <w:r w:rsidRPr="00E87A7E">
        <w:rPr>
          <w:rFonts w:ascii="Times New Roman" w:hAnsi="Times New Roman" w:cs="Times New Roman"/>
          <w:b/>
          <w:bCs/>
          <w:sz w:val="28"/>
          <w:szCs w:val="28"/>
        </w:rPr>
        <w:t>игр Воскобовича</w:t>
      </w:r>
    </w:p>
    <w:p w:rsidR="00E73292" w:rsidRPr="00FA085F" w:rsidRDefault="002D2965" w:rsidP="00E73292">
      <w:pPr>
        <w:spacing w:after="0"/>
        <w:jc w:val="center"/>
        <w:rPr>
          <w:rFonts w:ascii="Times New Roman" w:hAnsi="Times New Roman" w:cs="Times New Roman"/>
          <w:b/>
          <w:sz w:val="28"/>
          <w:szCs w:val="28"/>
        </w:rPr>
      </w:pPr>
      <w:r>
        <w:rPr>
          <w:rFonts w:ascii="Times New Roman" w:hAnsi="Times New Roman" w:cs="Times New Roman"/>
          <w:b/>
          <w:sz w:val="28"/>
          <w:szCs w:val="28"/>
        </w:rPr>
        <w:t>социально-гуманитарной</w:t>
      </w:r>
      <w:r w:rsidR="00E73292" w:rsidRPr="00FA085F">
        <w:rPr>
          <w:rFonts w:ascii="Times New Roman" w:hAnsi="Times New Roman" w:cs="Times New Roman"/>
          <w:b/>
          <w:sz w:val="28"/>
          <w:szCs w:val="28"/>
        </w:rPr>
        <w:t xml:space="preserve"> направленности</w:t>
      </w:r>
    </w:p>
    <w:p w:rsidR="005567E3" w:rsidRDefault="005567E3" w:rsidP="00E73292">
      <w:pPr>
        <w:spacing w:after="0"/>
        <w:jc w:val="center"/>
        <w:rPr>
          <w:rFonts w:ascii="Times New Roman" w:hAnsi="Times New Roman" w:cs="Times New Roman"/>
          <w:b/>
          <w:sz w:val="28"/>
          <w:szCs w:val="28"/>
        </w:rPr>
      </w:pPr>
      <w:r w:rsidRPr="00FA085F">
        <w:rPr>
          <w:rFonts w:ascii="Times New Roman" w:hAnsi="Times New Roman" w:cs="Times New Roman"/>
          <w:b/>
          <w:sz w:val="28"/>
          <w:szCs w:val="28"/>
        </w:rPr>
        <w:t>кружка</w:t>
      </w:r>
      <w:r w:rsidR="00C46DF9">
        <w:rPr>
          <w:rFonts w:ascii="Times New Roman" w:hAnsi="Times New Roman" w:cs="Times New Roman"/>
          <w:b/>
          <w:sz w:val="28"/>
          <w:szCs w:val="28"/>
        </w:rPr>
        <w:t xml:space="preserve"> «</w:t>
      </w:r>
      <w:r w:rsidR="002D2965">
        <w:rPr>
          <w:rFonts w:ascii="Times New Roman" w:hAnsi="Times New Roman" w:cs="Times New Roman"/>
          <w:b/>
          <w:sz w:val="28"/>
          <w:szCs w:val="28"/>
        </w:rPr>
        <w:t>Умелые ручки</w:t>
      </w:r>
      <w:r w:rsidRPr="00FA085F">
        <w:rPr>
          <w:rFonts w:ascii="Times New Roman" w:hAnsi="Times New Roman" w:cs="Times New Roman"/>
          <w:b/>
          <w:sz w:val="28"/>
          <w:szCs w:val="28"/>
        </w:rPr>
        <w:t>»</w:t>
      </w:r>
    </w:p>
    <w:p w:rsidR="003D3F75" w:rsidRPr="00FA085F" w:rsidRDefault="003D3F75" w:rsidP="00E73292">
      <w:pPr>
        <w:spacing w:after="0"/>
        <w:jc w:val="center"/>
        <w:rPr>
          <w:rFonts w:ascii="Times New Roman" w:hAnsi="Times New Roman" w:cs="Times New Roman"/>
          <w:b/>
          <w:sz w:val="28"/>
          <w:szCs w:val="28"/>
        </w:rPr>
      </w:pPr>
    </w:p>
    <w:p w:rsidR="003D3F75" w:rsidRPr="003D3F75" w:rsidRDefault="003D3F75" w:rsidP="003D3F75">
      <w:pPr>
        <w:spacing w:after="0"/>
        <w:ind w:left="360"/>
        <w:jc w:val="center"/>
        <w:rPr>
          <w:rFonts w:ascii="Times New Roman" w:hAnsi="Times New Roman"/>
          <w:b/>
          <w:sz w:val="24"/>
        </w:rPr>
      </w:pPr>
      <w:r w:rsidRPr="003D3F75">
        <w:rPr>
          <w:rFonts w:ascii="Times New Roman" w:hAnsi="Times New Roman"/>
          <w:b/>
          <w:sz w:val="24"/>
        </w:rPr>
        <w:t>Целевой раздел</w:t>
      </w:r>
    </w:p>
    <w:p w:rsidR="003D3F75" w:rsidRPr="005567E3" w:rsidRDefault="003D3F75" w:rsidP="003D3F75">
      <w:pPr>
        <w:widowControl w:val="0"/>
        <w:suppressAutoHyphens/>
        <w:spacing w:after="0" w:line="240" w:lineRule="auto"/>
        <w:ind w:left="360"/>
        <w:jc w:val="center"/>
        <w:rPr>
          <w:rFonts w:ascii="Times New Roman" w:hAnsi="Times New Roman" w:cs="Times New Roman"/>
          <w:b/>
          <w:sz w:val="24"/>
        </w:rPr>
      </w:pPr>
      <w:r w:rsidRPr="005567E3">
        <w:rPr>
          <w:rFonts w:ascii="Times New Roman" w:hAnsi="Times New Roman" w:cs="Times New Roman"/>
          <w:b/>
          <w:sz w:val="24"/>
        </w:rPr>
        <w:t>Пояснительная записка</w:t>
      </w:r>
    </w:p>
    <w:p w:rsidR="003D3F75" w:rsidRDefault="003D3F75" w:rsidP="003D3F75">
      <w:pPr>
        <w:spacing w:line="100" w:lineRule="atLeast"/>
        <w:jc w:val="both"/>
        <w:rPr>
          <w:rFonts w:eastAsia="Calibri" w:cs="Calibri"/>
        </w:rPr>
      </w:pPr>
    </w:p>
    <w:p w:rsidR="002D2965" w:rsidRPr="00C25855" w:rsidRDefault="002D2965" w:rsidP="002D296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sidRPr="00C25855">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w:t>
      </w:r>
      <w:r>
        <w:rPr>
          <w:rFonts w:ascii="Times New Roman" w:hAnsi="Times New Roman" w:cs="Times New Roman"/>
          <w:sz w:val="24"/>
          <w:szCs w:val="24"/>
        </w:rPr>
        <w:t xml:space="preserve">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При разработке Программы учитывались следующие нормативные документы:</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1. Федеральный закон «Об образовании в РФ» (вступил в силу 01.09.2013 г.).</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3.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4. Постановление Правительства Российской Федерации от 5 августа 2013 г. № 662 «Об осуществлении мониторинга системы образования».</w:t>
      </w:r>
    </w:p>
    <w:p w:rsidR="002D2965" w:rsidRPr="00C25855" w:rsidRDefault="002D2965" w:rsidP="002D2965">
      <w:pPr>
        <w:spacing w:after="0"/>
        <w:ind w:firstLine="709"/>
        <w:jc w:val="both"/>
        <w:rPr>
          <w:rFonts w:ascii="Times New Roman" w:hAnsi="Times New Roman" w:cs="Times New Roman"/>
          <w:sz w:val="24"/>
          <w:szCs w:val="24"/>
        </w:rPr>
      </w:pPr>
      <w:r w:rsidRPr="00C25855">
        <w:rPr>
          <w:rFonts w:ascii="Times New Roman" w:hAnsi="Times New Roman" w:cs="Times New Roman"/>
          <w:sz w:val="24"/>
          <w:szCs w:val="24"/>
        </w:rPr>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2D2965"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25855">
        <w:rPr>
          <w:rFonts w:ascii="Times New Roman" w:hAnsi="Times New Roman" w:cs="Times New Roman"/>
          <w:sz w:val="24"/>
          <w:szCs w:val="24"/>
        </w:rPr>
        <w:t>. Устав МБДОУ «Детский сад комбинированного вида № 181».</w:t>
      </w:r>
    </w:p>
    <w:p w:rsidR="002D2965" w:rsidRDefault="002D2965" w:rsidP="002D2965">
      <w:pPr>
        <w:pStyle w:val="a4"/>
        <w:spacing w:after="0" w:line="240" w:lineRule="auto"/>
        <w:ind w:left="0" w:firstLine="709"/>
        <w:jc w:val="both"/>
        <w:rPr>
          <w:rFonts w:ascii="Times New Roman" w:hAnsi="Times New Roman" w:cs="Times New Roman"/>
          <w:sz w:val="24"/>
          <w:szCs w:val="24"/>
        </w:rPr>
      </w:pPr>
    </w:p>
    <w:p w:rsidR="002D2965" w:rsidRPr="009F7B3B" w:rsidRDefault="002D2965" w:rsidP="002D2965">
      <w:pPr>
        <w:pStyle w:val="a4"/>
        <w:spacing w:after="0" w:line="240" w:lineRule="auto"/>
        <w:ind w:left="0" w:firstLine="709"/>
        <w:jc w:val="both"/>
        <w:rPr>
          <w:rFonts w:ascii="Times New Roman" w:hAnsi="Times New Roman" w:cs="Times New Roman"/>
          <w:sz w:val="24"/>
          <w:szCs w:val="24"/>
        </w:rPr>
      </w:pPr>
      <w:r w:rsidRPr="009F7B3B">
        <w:rPr>
          <w:rFonts w:ascii="Times New Roman" w:hAnsi="Times New Roman" w:cs="Times New Roman"/>
          <w:sz w:val="24"/>
          <w:szCs w:val="24"/>
        </w:rPr>
        <w:t>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К сожалению, уровень их подготовленности не всегда соответствует этим требованиям.</w:t>
      </w:r>
    </w:p>
    <w:p w:rsidR="002D2965" w:rsidRPr="009F7B3B" w:rsidRDefault="002D2965" w:rsidP="002D2965">
      <w:pPr>
        <w:pStyle w:val="a4"/>
        <w:spacing w:after="0" w:line="240" w:lineRule="auto"/>
        <w:ind w:left="0" w:firstLine="709"/>
        <w:jc w:val="both"/>
        <w:rPr>
          <w:rFonts w:ascii="Times New Roman" w:hAnsi="Times New Roman" w:cs="Times New Roman"/>
          <w:sz w:val="24"/>
          <w:szCs w:val="24"/>
        </w:rPr>
      </w:pPr>
      <w:r w:rsidRPr="009F7B3B">
        <w:rPr>
          <w:rFonts w:ascii="Times New Roman" w:hAnsi="Times New Roman" w:cs="Times New Roman"/>
          <w:sz w:val="24"/>
          <w:szCs w:val="24"/>
        </w:rPr>
        <w:lastRenderedPageBreak/>
        <w:t>Дошкольный возраст-время интенсивного развития у детей ориентировочной основы их действий. Полноценное обучение должно опираться на чувственный опыт ребенка, на его непосредственные наблюдения окружающей действительности. Поэтому одним из принципов обучения дошкольников является принцип наглядности. Известный психолог Л.С. Выготский считал, что обучение должно идти впереди развития и вести его за собой, опираясь на « зону ближайшего развития». Это утверждение тесно связано с теоретическим понятием того, что ребенок обладает особой чувствительностью к определенного рода внешним воздействиям. Иначе говоря, обучение следует начинать в период становления психических функций дошкольника. Опаздывая в обучении, педагоги теряют возможность направлять детское развитие по нужному пути, регулировать этот процесс. Наиболее эффективное использование богатых возможностей ребенка реально только тогда, когда период особой чувствительности к усвоению того или иного материала в его развитии еще не миновал.</w:t>
      </w:r>
    </w:p>
    <w:p w:rsidR="002D2965" w:rsidRPr="009F7B3B" w:rsidRDefault="002D2965" w:rsidP="002D2965">
      <w:pPr>
        <w:spacing w:after="0" w:line="240" w:lineRule="auto"/>
        <w:ind w:firstLine="709"/>
        <w:jc w:val="both"/>
        <w:rPr>
          <w:rFonts w:ascii="Times New Roman" w:hAnsi="Times New Roman" w:cs="Times New Roman"/>
          <w:sz w:val="24"/>
          <w:szCs w:val="24"/>
        </w:rPr>
      </w:pPr>
      <w:r w:rsidRPr="009F7B3B">
        <w:rPr>
          <w:rFonts w:ascii="Times New Roman" w:hAnsi="Times New Roman" w:cs="Times New Roman"/>
          <w:sz w:val="24"/>
          <w:szCs w:val="24"/>
        </w:rPr>
        <w:t>На первом этапе обучения дети чаще всего испытывают затруднения с письмом: быстро устаѐт рука, теряется рабочая строка, не получается правильное написание букв, нередко встречается зеркальное письмо, ребенок не различает понятие "лево", "</w:t>
      </w:r>
      <w:r>
        <w:rPr>
          <w:rFonts w:ascii="Times New Roman" w:hAnsi="Times New Roman" w:cs="Times New Roman"/>
          <w:sz w:val="24"/>
          <w:szCs w:val="24"/>
        </w:rPr>
        <w:t>право", "лист", "строка", "стра</w:t>
      </w:r>
      <w:r w:rsidRPr="009F7B3B">
        <w:rPr>
          <w:rFonts w:ascii="Times New Roman" w:hAnsi="Times New Roman" w:cs="Times New Roman"/>
          <w:sz w:val="24"/>
          <w:szCs w:val="24"/>
        </w:rPr>
        <w:t>ница", не укладывается в общий темп работы.</w:t>
      </w:r>
    </w:p>
    <w:p w:rsidR="002D2965" w:rsidRPr="009F7B3B" w:rsidRDefault="002D2965" w:rsidP="002D2965">
      <w:pPr>
        <w:spacing w:after="0" w:line="240" w:lineRule="auto"/>
        <w:ind w:firstLine="709"/>
        <w:jc w:val="both"/>
        <w:rPr>
          <w:rFonts w:ascii="Times New Roman" w:hAnsi="Times New Roman" w:cs="Times New Roman"/>
          <w:sz w:val="24"/>
          <w:szCs w:val="24"/>
        </w:rPr>
      </w:pPr>
      <w:r w:rsidRPr="009F7B3B">
        <w:rPr>
          <w:rFonts w:ascii="Times New Roman" w:hAnsi="Times New Roman" w:cs="Times New Roman"/>
          <w:sz w:val="24"/>
          <w:szCs w:val="24"/>
        </w:rPr>
        <w:t>Эти затруднения обусловлены слабостью мелкой моторики пальцев руки и недостаточной сформированностью навыков зрительно-двигательной координации, произвольного внимания, аналитического восприятия, слухового внимания.</w:t>
      </w:r>
    </w:p>
    <w:p w:rsidR="002D2965" w:rsidRPr="004C139D" w:rsidRDefault="002D2965" w:rsidP="002D2965">
      <w:pPr>
        <w:spacing w:after="0" w:line="240" w:lineRule="auto"/>
        <w:ind w:firstLine="709"/>
        <w:jc w:val="both"/>
        <w:rPr>
          <w:rFonts w:ascii="Times New Roman" w:hAnsi="Times New Roman" w:cs="Times New Roman"/>
          <w:sz w:val="24"/>
          <w:szCs w:val="24"/>
        </w:rPr>
      </w:pPr>
      <w:r w:rsidRPr="009F7B3B">
        <w:rPr>
          <w:rFonts w:ascii="Times New Roman" w:hAnsi="Times New Roman" w:cs="Times New Roman"/>
          <w:sz w:val="24"/>
          <w:szCs w:val="24"/>
        </w:rPr>
        <w:t>Всѐ это отрицательно сказывается на усвоении детьми программы первого класса и вызывает необходимость организации в детском саду специальных занятий, цель которых подготовить руку ребѐнка к письму. Такие занятия сочетающие тренировку мелкой моторики пальцев руки с решением задач умственного развития можно организовать через кружковые занят</w:t>
      </w:r>
      <w:r>
        <w:rPr>
          <w:rFonts w:ascii="Times New Roman" w:hAnsi="Times New Roman" w:cs="Times New Roman"/>
          <w:sz w:val="24"/>
          <w:szCs w:val="24"/>
        </w:rPr>
        <w:t>ия по программе "Умелые ручки</w:t>
      </w:r>
      <w:r w:rsidRPr="009F7B3B">
        <w:rPr>
          <w:rFonts w:ascii="Times New Roman" w:hAnsi="Times New Roman" w:cs="Times New Roman"/>
          <w:sz w:val="24"/>
          <w:szCs w:val="24"/>
        </w:rPr>
        <w:t>".</w:t>
      </w:r>
    </w:p>
    <w:p w:rsidR="002D2965" w:rsidRPr="00AE2BB4" w:rsidRDefault="002D2965" w:rsidP="002D2965">
      <w:pPr>
        <w:pStyle w:val="a4"/>
        <w:spacing w:after="0" w:line="240" w:lineRule="auto"/>
        <w:ind w:left="0" w:firstLine="709"/>
        <w:jc w:val="both"/>
        <w:rPr>
          <w:rFonts w:ascii="Times New Roman" w:hAnsi="Times New Roman" w:cs="Times New Roman"/>
          <w:sz w:val="24"/>
          <w:szCs w:val="24"/>
        </w:rPr>
      </w:pPr>
      <w:r w:rsidRPr="00AE2BB4">
        <w:rPr>
          <w:rFonts w:ascii="Times New Roman" w:hAnsi="Times New Roman" w:cs="Times New Roman"/>
          <w:sz w:val="24"/>
          <w:szCs w:val="24"/>
        </w:rPr>
        <w:t xml:space="preserve">В условиях реализации </w:t>
      </w:r>
      <w:r>
        <w:rPr>
          <w:rFonts w:ascii="Times New Roman" w:hAnsi="Times New Roman" w:cs="Times New Roman"/>
          <w:sz w:val="24"/>
          <w:szCs w:val="24"/>
        </w:rPr>
        <w:t xml:space="preserve">ФГОС </w:t>
      </w:r>
      <w:r w:rsidRPr="00AE2BB4">
        <w:rPr>
          <w:rFonts w:ascii="Times New Roman" w:hAnsi="Times New Roman" w:cs="Times New Roman"/>
          <w:sz w:val="24"/>
          <w:szCs w:val="24"/>
        </w:rPr>
        <w:t>дошкольного образования,</w:t>
      </w:r>
      <w:r>
        <w:rPr>
          <w:rFonts w:ascii="Times New Roman" w:hAnsi="Times New Roman" w:cs="Times New Roman"/>
          <w:sz w:val="24"/>
          <w:szCs w:val="24"/>
        </w:rPr>
        <w:t xml:space="preserve"> принципиальным отличием которого</w:t>
      </w:r>
      <w:r w:rsidRPr="00AE2BB4">
        <w:rPr>
          <w:rFonts w:ascii="Times New Roman" w:hAnsi="Times New Roman" w:cs="Times New Roman"/>
          <w:sz w:val="24"/>
          <w:szCs w:val="24"/>
        </w:rPr>
        <w:t xml:space="preserve"> является исключение из образовательног</w:t>
      </w:r>
      <w:r>
        <w:rPr>
          <w:rFonts w:ascii="Times New Roman" w:hAnsi="Times New Roman" w:cs="Times New Roman"/>
          <w:sz w:val="24"/>
          <w:szCs w:val="24"/>
        </w:rPr>
        <w:t>о процесса учебной деятельности</w:t>
      </w:r>
      <w:r w:rsidRPr="00AE2BB4">
        <w:rPr>
          <w:rFonts w:ascii="Times New Roman" w:hAnsi="Times New Roman" w:cs="Times New Roman"/>
          <w:sz w:val="24"/>
          <w:szCs w:val="24"/>
        </w:rPr>
        <w:t xml:space="preserve"> как не соответствующей закономерностям развития ребенка на этапе дошкольного детства, перед педагогами дошкольных учреждений становится актуальным поиск альтернативных форм и методов работы с детьми.  Одной из них является - игра, способная развивать, формировать, стимулировать, основываясь на базисных принципах гуманистического подхода к развитию личности, используя естественные познавательные способности ребенка, физиологический и психологический аспекты.</w:t>
      </w:r>
    </w:p>
    <w:p w:rsidR="002D2965" w:rsidRDefault="002D2965" w:rsidP="002D2965">
      <w:pPr>
        <w:pStyle w:val="a4"/>
        <w:spacing w:after="0" w:line="240" w:lineRule="auto"/>
        <w:ind w:left="0" w:firstLine="709"/>
        <w:jc w:val="both"/>
        <w:rPr>
          <w:rFonts w:ascii="Times New Roman" w:hAnsi="Times New Roman" w:cs="Times New Roman"/>
          <w:sz w:val="24"/>
          <w:szCs w:val="24"/>
        </w:rPr>
      </w:pPr>
      <w:r w:rsidRPr="00AE2BB4">
        <w:rPr>
          <w:rFonts w:ascii="Times New Roman" w:hAnsi="Times New Roman" w:cs="Times New Roman"/>
          <w:sz w:val="24"/>
          <w:szCs w:val="24"/>
        </w:rPr>
        <w:t>Использование развивающих игр позволяет перестроить образовательн</w:t>
      </w:r>
      <w:r>
        <w:rPr>
          <w:rFonts w:ascii="Times New Roman" w:hAnsi="Times New Roman" w:cs="Times New Roman"/>
          <w:sz w:val="24"/>
          <w:szCs w:val="24"/>
        </w:rPr>
        <w:t>ую деятельность: перейти от при</w:t>
      </w:r>
      <w:r w:rsidRPr="00AE2BB4">
        <w:rPr>
          <w:rFonts w:ascii="Times New Roman" w:hAnsi="Times New Roman" w:cs="Times New Roman"/>
          <w:sz w:val="24"/>
          <w:szCs w:val="24"/>
        </w:rPr>
        <w:t>вычных занятий с детьми к познавательной игровой деятельности, организованной взрослым или самостоятельной. Окрашенное положительными эмоциями общение с взрослыми в игре, выполнение интересных игровых заданий, яркое, красочное оформление игровых пособий делает пребывание ребенка в д</w:t>
      </w:r>
      <w:r>
        <w:rPr>
          <w:rFonts w:ascii="Times New Roman" w:hAnsi="Times New Roman" w:cs="Times New Roman"/>
          <w:sz w:val="24"/>
          <w:szCs w:val="24"/>
        </w:rPr>
        <w:t>ошкольном учреждении радостным.</w:t>
      </w:r>
    </w:p>
    <w:p w:rsidR="002D2965" w:rsidRDefault="002D2965" w:rsidP="002D2965">
      <w:pPr>
        <w:spacing w:after="0" w:line="240" w:lineRule="auto"/>
        <w:ind w:firstLine="709"/>
        <w:jc w:val="both"/>
        <w:rPr>
          <w:rFonts w:ascii="Times New Roman" w:hAnsi="Times New Roman" w:cs="Times New Roman"/>
          <w:sz w:val="24"/>
          <w:szCs w:val="24"/>
        </w:rPr>
      </w:pPr>
      <w:r w:rsidRPr="002003BA">
        <w:rPr>
          <w:rFonts w:ascii="Times New Roman" w:hAnsi="Times New Roman" w:cs="Times New Roman"/>
          <w:sz w:val="24"/>
          <w:szCs w:val="24"/>
        </w:rPr>
        <w:t xml:space="preserve">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 </w:t>
      </w:r>
    </w:p>
    <w:p w:rsidR="002D2965" w:rsidRDefault="002D2965" w:rsidP="002D2965">
      <w:pPr>
        <w:spacing w:after="0" w:line="240" w:lineRule="auto"/>
        <w:ind w:firstLine="709"/>
        <w:jc w:val="both"/>
        <w:rPr>
          <w:rFonts w:ascii="Times New Roman" w:hAnsi="Times New Roman" w:cs="Times New Roman"/>
          <w:sz w:val="24"/>
          <w:szCs w:val="24"/>
        </w:rPr>
      </w:pPr>
      <w:r w:rsidRPr="002003BA">
        <w:rPr>
          <w:rFonts w:ascii="Times New Roman" w:hAnsi="Times New Roman" w:cs="Times New Roman"/>
          <w:sz w:val="24"/>
          <w:szCs w:val="24"/>
        </w:rPr>
        <w:t>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w:t>
      </w:r>
    </w:p>
    <w:p w:rsidR="002D2965" w:rsidRDefault="002D2965" w:rsidP="002D2965">
      <w:pPr>
        <w:spacing w:after="0" w:line="240" w:lineRule="auto"/>
        <w:ind w:firstLine="709"/>
        <w:jc w:val="both"/>
        <w:rPr>
          <w:rFonts w:ascii="Times New Roman" w:hAnsi="Times New Roman" w:cs="Times New Roman"/>
          <w:sz w:val="24"/>
          <w:szCs w:val="24"/>
        </w:rPr>
      </w:pPr>
      <w:r w:rsidRPr="002003BA">
        <w:rPr>
          <w:rFonts w:ascii="Times New Roman" w:hAnsi="Times New Roman" w:cs="Times New Roman"/>
          <w:sz w:val="24"/>
          <w:szCs w:val="24"/>
        </w:rPr>
        <w:t xml:space="preserve"> Развивающие игры создают условия для проявления творчества, стимулирует развитие умственных способностей ребенка. </w:t>
      </w:r>
    </w:p>
    <w:p w:rsidR="002D2965" w:rsidRDefault="002D2965" w:rsidP="002D2965">
      <w:pPr>
        <w:spacing w:after="0" w:line="240" w:lineRule="auto"/>
        <w:ind w:firstLine="709"/>
        <w:jc w:val="both"/>
        <w:rPr>
          <w:rFonts w:ascii="Times New Roman" w:hAnsi="Times New Roman" w:cs="Times New Roman"/>
          <w:sz w:val="24"/>
          <w:szCs w:val="24"/>
        </w:rPr>
      </w:pPr>
      <w:r w:rsidRPr="002003BA">
        <w:rPr>
          <w:rFonts w:ascii="Times New Roman" w:hAnsi="Times New Roman" w:cs="Times New Roman"/>
          <w:sz w:val="24"/>
          <w:szCs w:val="24"/>
        </w:rPr>
        <w:lastRenderedPageBreak/>
        <w:t>Значимость развивающих игр для развития дошкольников, их многообразие и возрастная адекватность позволяет использовать их дл</w:t>
      </w:r>
      <w:r>
        <w:rPr>
          <w:rFonts w:ascii="Times New Roman" w:hAnsi="Times New Roman" w:cs="Times New Roman"/>
          <w:sz w:val="24"/>
          <w:szCs w:val="24"/>
        </w:rPr>
        <w:t>я решения указанной проблемы – формирование и развитие графических навыков</w:t>
      </w:r>
      <w:r w:rsidRPr="002003BA">
        <w:rPr>
          <w:rFonts w:ascii="Times New Roman" w:hAnsi="Times New Roman" w:cs="Times New Roman"/>
          <w:sz w:val="24"/>
          <w:szCs w:val="24"/>
        </w:rPr>
        <w:t xml:space="preserve">. </w:t>
      </w:r>
    </w:p>
    <w:p w:rsidR="002D2965" w:rsidRPr="004E1634" w:rsidRDefault="002D2965" w:rsidP="002D2965">
      <w:pPr>
        <w:spacing w:after="0" w:line="240" w:lineRule="auto"/>
        <w:ind w:firstLine="709"/>
        <w:jc w:val="both"/>
        <w:rPr>
          <w:rFonts w:ascii="Times New Roman" w:hAnsi="Times New Roman" w:cs="Times New Roman"/>
          <w:sz w:val="24"/>
          <w:szCs w:val="24"/>
        </w:rPr>
      </w:pPr>
      <w:r w:rsidRPr="002003BA">
        <w:rPr>
          <w:rFonts w:ascii="Times New Roman" w:hAnsi="Times New Roman" w:cs="Times New Roman"/>
          <w:sz w:val="24"/>
          <w:szCs w:val="24"/>
        </w:rPr>
        <w:t xml:space="preserve">Для этого </w:t>
      </w:r>
      <w:r>
        <w:rPr>
          <w:rFonts w:ascii="Times New Roman" w:hAnsi="Times New Roman" w:cs="Times New Roman"/>
          <w:sz w:val="24"/>
          <w:szCs w:val="24"/>
        </w:rPr>
        <w:t>в программе использованы современные технологии</w:t>
      </w:r>
      <w:r w:rsidRPr="002003BA">
        <w:rPr>
          <w:rFonts w:ascii="Times New Roman" w:hAnsi="Times New Roman" w:cs="Times New Roman"/>
          <w:sz w:val="24"/>
          <w:szCs w:val="24"/>
        </w:rPr>
        <w:t xml:space="preserve">: </w:t>
      </w:r>
      <w:r>
        <w:rPr>
          <w:rFonts w:ascii="Times New Roman" w:hAnsi="Times New Roman" w:cs="Times New Roman"/>
          <w:sz w:val="24"/>
          <w:szCs w:val="24"/>
        </w:rPr>
        <w:t>развивающие</w:t>
      </w:r>
      <w:r w:rsidRPr="002003BA">
        <w:rPr>
          <w:rFonts w:ascii="Times New Roman" w:hAnsi="Times New Roman" w:cs="Times New Roman"/>
          <w:sz w:val="24"/>
          <w:szCs w:val="24"/>
        </w:rPr>
        <w:t xml:space="preserve"> игр</w:t>
      </w:r>
      <w:r>
        <w:rPr>
          <w:rFonts w:ascii="Times New Roman" w:hAnsi="Times New Roman" w:cs="Times New Roman"/>
          <w:sz w:val="24"/>
          <w:szCs w:val="24"/>
        </w:rPr>
        <w:t>ы</w:t>
      </w:r>
      <w:r w:rsidRPr="002003BA">
        <w:rPr>
          <w:rFonts w:ascii="Times New Roman" w:hAnsi="Times New Roman" w:cs="Times New Roman"/>
          <w:sz w:val="24"/>
          <w:szCs w:val="24"/>
        </w:rPr>
        <w:t xml:space="preserve"> В.</w:t>
      </w:r>
      <w:r>
        <w:rPr>
          <w:rFonts w:ascii="Times New Roman" w:hAnsi="Times New Roman" w:cs="Times New Roman"/>
          <w:sz w:val="24"/>
          <w:szCs w:val="24"/>
        </w:rPr>
        <w:t>В. Воскобовича.</w:t>
      </w:r>
    </w:p>
    <w:p w:rsidR="002D2965" w:rsidRPr="004E1634" w:rsidRDefault="002D2965" w:rsidP="002D2965">
      <w:pPr>
        <w:spacing w:after="0" w:line="240" w:lineRule="auto"/>
        <w:ind w:firstLine="709"/>
        <w:jc w:val="both"/>
        <w:rPr>
          <w:rFonts w:ascii="Times New Roman" w:hAnsi="Times New Roman" w:cs="Times New Roman"/>
          <w:bCs/>
          <w:sz w:val="24"/>
          <w:szCs w:val="24"/>
        </w:rPr>
      </w:pPr>
      <w:r w:rsidRPr="004E1634">
        <w:rPr>
          <w:rFonts w:ascii="Times New Roman" w:hAnsi="Times New Roman" w:cs="Times New Roman"/>
          <w:bCs/>
          <w:sz w:val="24"/>
          <w:szCs w:val="24"/>
        </w:rPr>
        <w:t xml:space="preserve">Ценность развивающих игр </w:t>
      </w:r>
      <w:r w:rsidRPr="004E1634">
        <w:rPr>
          <w:rFonts w:ascii="Times New Roman" w:hAnsi="Times New Roman" w:cs="Times New Roman"/>
          <w:sz w:val="24"/>
          <w:szCs w:val="24"/>
        </w:rPr>
        <w:t>В.В. Воскобовича</w:t>
      </w:r>
      <w:r>
        <w:rPr>
          <w:rFonts w:ascii="Times New Roman" w:hAnsi="Times New Roman" w:cs="Times New Roman"/>
          <w:bCs/>
          <w:sz w:val="24"/>
          <w:szCs w:val="24"/>
        </w:rPr>
        <w:t xml:space="preserve">состоит в том, что они быстро и эффективно </w:t>
      </w:r>
      <w:r w:rsidRPr="004E1634">
        <w:rPr>
          <w:rFonts w:ascii="Times New Roman" w:hAnsi="Times New Roman" w:cs="Times New Roman"/>
          <w:bCs/>
          <w:sz w:val="24"/>
          <w:szCs w:val="24"/>
        </w:rPr>
        <w:t xml:space="preserve">позволяют достичь желаемых результатов, не утомляя при этом ребёнка. </w:t>
      </w:r>
    </w:p>
    <w:p w:rsidR="002D2965" w:rsidRPr="004E1634" w:rsidRDefault="002D2965" w:rsidP="002D2965">
      <w:pPr>
        <w:spacing w:after="0" w:line="240" w:lineRule="auto"/>
        <w:ind w:firstLine="709"/>
        <w:jc w:val="both"/>
        <w:rPr>
          <w:rFonts w:ascii="Times New Roman" w:hAnsi="Times New Roman" w:cs="Times New Roman"/>
          <w:sz w:val="24"/>
          <w:szCs w:val="24"/>
        </w:rPr>
      </w:pPr>
      <w:r w:rsidRPr="004E1634">
        <w:rPr>
          <w:rFonts w:ascii="Times New Roman" w:hAnsi="Times New Roman" w:cs="Times New Roman"/>
          <w:bCs/>
          <w:sz w:val="24"/>
          <w:szCs w:val="24"/>
        </w:rPr>
        <w:t xml:space="preserve">Развивающие игры </w:t>
      </w:r>
      <w:r w:rsidRPr="004E1634">
        <w:rPr>
          <w:rFonts w:ascii="Times New Roman" w:hAnsi="Times New Roman" w:cs="Times New Roman"/>
          <w:sz w:val="24"/>
          <w:szCs w:val="24"/>
        </w:rPr>
        <w:t>В.В. Воскобовича</w:t>
      </w:r>
      <w:r w:rsidRPr="004E1634">
        <w:rPr>
          <w:rFonts w:ascii="Times New Roman" w:hAnsi="Times New Roman" w:cs="Times New Roman"/>
          <w:bCs/>
          <w:sz w:val="24"/>
          <w:szCs w:val="24"/>
        </w:rPr>
        <w:t xml:space="preserve"> имеют ряд особенностей: </w:t>
      </w:r>
    </w:p>
    <w:p w:rsidR="002D2965" w:rsidRPr="004E1634"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4E1634">
        <w:rPr>
          <w:rFonts w:ascii="Times New Roman" w:hAnsi="Times New Roman" w:cs="Times New Roman"/>
          <w:bCs/>
          <w:sz w:val="24"/>
          <w:szCs w:val="24"/>
        </w:rPr>
        <w:t>широкий возрастной диапазон участников игр;</w:t>
      </w:r>
    </w:p>
    <w:p w:rsidR="002D2965" w:rsidRPr="004E1634"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многофункциональность (с</w:t>
      </w:r>
      <w:r w:rsidRPr="004E1634">
        <w:rPr>
          <w:rFonts w:ascii="Times New Roman" w:hAnsi="Times New Roman" w:cs="Times New Roman"/>
          <w:bCs/>
          <w:sz w:val="24"/>
          <w:szCs w:val="24"/>
        </w:rPr>
        <w:t xml:space="preserve"> помощью игр можно решать множество образовательных задач</w:t>
      </w:r>
      <w:r>
        <w:rPr>
          <w:rFonts w:ascii="Times New Roman" w:hAnsi="Times New Roman" w:cs="Times New Roman"/>
          <w:bCs/>
          <w:sz w:val="24"/>
          <w:szCs w:val="24"/>
        </w:rPr>
        <w:t>)</w:t>
      </w:r>
      <w:r w:rsidRPr="004E1634">
        <w:rPr>
          <w:rFonts w:ascii="Times New Roman" w:hAnsi="Times New Roman" w:cs="Times New Roman"/>
          <w:bCs/>
          <w:sz w:val="24"/>
          <w:szCs w:val="24"/>
        </w:rPr>
        <w:t>;</w:t>
      </w:r>
    </w:p>
    <w:p w:rsidR="002D2965" w:rsidRPr="004E1634"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в</w:t>
      </w:r>
      <w:r w:rsidRPr="004E1634">
        <w:rPr>
          <w:rFonts w:ascii="Times New Roman" w:hAnsi="Times New Roman" w:cs="Times New Roman"/>
          <w:bCs/>
          <w:sz w:val="24"/>
          <w:szCs w:val="24"/>
        </w:rPr>
        <w:t>ариативность игровых заданий и упражнений;</w:t>
      </w:r>
    </w:p>
    <w:p w:rsidR="002D2965" w:rsidRDefault="002D2965" w:rsidP="002D29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т</w:t>
      </w:r>
      <w:r w:rsidRPr="004E1634">
        <w:rPr>
          <w:rFonts w:ascii="Times New Roman" w:hAnsi="Times New Roman" w:cs="Times New Roman"/>
          <w:bCs/>
          <w:sz w:val="24"/>
          <w:szCs w:val="24"/>
        </w:rPr>
        <w:t>ворческий потенциал каждой игры.</w:t>
      </w:r>
    </w:p>
    <w:p w:rsidR="002D2965" w:rsidRPr="00003054" w:rsidRDefault="002D2965" w:rsidP="002D2965">
      <w:pPr>
        <w:spacing w:after="0" w:line="240" w:lineRule="auto"/>
        <w:ind w:firstLine="709"/>
        <w:jc w:val="both"/>
        <w:rPr>
          <w:rFonts w:ascii="Times New Roman" w:hAnsi="Times New Roman" w:cs="Times New Roman"/>
          <w:sz w:val="24"/>
          <w:szCs w:val="24"/>
        </w:rPr>
      </w:pPr>
      <w:r w:rsidRPr="00003054">
        <w:rPr>
          <w:rFonts w:ascii="Times New Roman" w:hAnsi="Times New Roman" w:cs="Times New Roman"/>
          <w:bCs/>
          <w:sz w:val="24"/>
          <w:szCs w:val="24"/>
        </w:rPr>
        <w:t xml:space="preserve">Среди многообразия игр В.В. Воскобовича выделяются специальнаягруппа </w:t>
      </w:r>
      <w:r w:rsidRPr="00003054">
        <w:rPr>
          <w:rFonts w:ascii="Times New Roman" w:hAnsi="Times New Roman" w:cs="Times New Roman"/>
          <w:iCs/>
          <w:sz w:val="24"/>
          <w:szCs w:val="24"/>
        </w:rPr>
        <w:t>игр по формированию и развитию графических навыков</w:t>
      </w:r>
      <w:r w:rsidRPr="00003054">
        <w:rPr>
          <w:rFonts w:ascii="Times New Roman" w:hAnsi="Times New Roman" w:cs="Times New Roman"/>
          <w:bCs/>
          <w:sz w:val="24"/>
          <w:szCs w:val="24"/>
        </w:rPr>
        <w:t>. К ним относятся: «Теремки Воскобовича», «Читайка на шариках – 1, 2», игры-эрудиты: «Яблонька», «Ромашка», «Снеговик», знаковые конструкторы «Щнур-малыш», «Шнур-затейник», «Геоконт», «Конструктор букв и цифр» и др.</w:t>
      </w:r>
    </w:p>
    <w:p w:rsidR="002D2965" w:rsidRPr="006D3100" w:rsidRDefault="002D2965" w:rsidP="002D2965">
      <w:pPr>
        <w:spacing w:after="0" w:line="240" w:lineRule="auto"/>
        <w:ind w:firstLine="709"/>
        <w:jc w:val="both"/>
        <w:rPr>
          <w:rFonts w:ascii="Times New Roman" w:hAnsi="Times New Roman" w:cs="Times New Roman"/>
          <w:sz w:val="24"/>
          <w:szCs w:val="24"/>
        </w:rPr>
      </w:pPr>
      <w:r w:rsidRPr="006D3100">
        <w:rPr>
          <w:rFonts w:ascii="Times New Roman" w:hAnsi="Times New Roman" w:cs="Times New Roman"/>
          <w:sz w:val="24"/>
          <w:szCs w:val="24"/>
        </w:rPr>
        <w:t>В результате использования этих игр процес</w:t>
      </w:r>
      <w:r>
        <w:rPr>
          <w:rFonts w:ascii="Times New Roman" w:hAnsi="Times New Roman" w:cs="Times New Roman"/>
          <w:sz w:val="24"/>
          <w:szCs w:val="24"/>
        </w:rPr>
        <w:t>с сложного формирования графических навыков</w:t>
      </w:r>
      <w:r w:rsidRPr="006D3100">
        <w:rPr>
          <w:rFonts w:ascii="Times New Roman" w:hAnsi="Times New Roman" w:cs="Times New Roman"/>
          <w:sz w:val="24"/>
          <w:szCs w:val="24"/>
        </w:rPr>
        <w:t xml:space="preserve"> превращается  в занимательную  игру.</w:t>
      </w:r>
    </w:p>
    <w:p w:rsidR="002D2965" w:rsidRDefault="002D2965" w:rsidP="002D2965"/>
    <w:p w:rsidR="002D2965" w:rsidRPr="005327FF" w:rsidRDefault="002D2965" w:rsidP="005327FF">
      <w:pPr>
        <w:spacing w:after="0"/>
        <w:ind w:left="226"/>
        <w:jc w:val="center"/>
        <w:rPr>
          <w:rFonts w:ascii="Times New Roman" w:hAnsi="Times New Roman" w:cs="Times New Roman"/>
          <w:b/>
          <w:color w:val="000000" w:themeColor="text1"/>
          <w:sz w:val="24"/>
          <w:szCs w:val="24"/>
        </w:rPr>
      </w:pPr>
      <w:r w:rsidRPr="005327FF">
        <w:rPr>
          <w:rFonts w:ascii="Times New Roman" w:hAnsi="Times New Roman" w:cs="Times New Roman"/>
          <w:b/>
          <w:color w:val="000000" w:themeColor="text1"/>
          <w:sz w:val="24"/>
          <w:szCs w:val="24"/>
        </w:rPr>
        <w:t>Цели и задачи Программы</w:t>
      </w:r>
    </w:p>
    <w:p w:rsidR="002D2965" w:rsidRPr="006F0821" w:rsidRDefault="002D2965" w:rsidP="002D2965">
      <w:pPr>
        <w:spacing w:after="0"/>
        <w:ind w:left="226"/>
        <w:jc w:val="center"/>
        <w:rPr>
          <w:rFonts w:ascii="Times New Roman" w:hAnsi="Times New Roman" w:cs="Times New Roman"/>
          <w:b/>
          <w:color w:val="000000" w:themeColor="text1"/>
          <w:sz w:val="24"/>
          <w:szCs w:val="24"/>
        </w:rPr>
      </w:pPr>
    </w:p>
    <w:p w:rsidR="002D2965" w:rsidRPr="006F0821" w:rsidRDefault="002D2965" w:rsidP="002D2965">
      <w:pPr>
        <w:spacing w:after="0" w:line="240" w:lineRule="auto"/>
        <w:ind w:firstLine="709"/>
        <w:jc w:val="both"/>
        <w:rPr>
          <w:rFonts w:ascii="Times New Roman" w:hAnsi="Times New Roman" w:cs="Times New Roman"/>
          <w:color w:val="000000" w:themeColor="text1"/>
          <w:sz w:val="24"/>
          <w:szCs w:val="24"/>
        </w:rPr>
      </w:pPr>
      <w:r w:rsidRPr="006F0821">
        <w:rPr>
          <w:rFonts w:ascii="Times New Roman" w:hAnsi="Times New Roman" w:cs="Times New Roman"/>
          <w:b/>
          <w:color w:val="000000" w:themeColor="text1"/>
          <w:sz w:val="24"/>
          <w:szCs w:val="24"/>
        </w:rPr>
        <w:t>Цель Программы</w:t>
      </w:r>
      <w:r>
        <w:rPr>
          <w:rFonts w:ascii="Times New Roman" w:hAnsi="Times New Roman" w:cs="Times New Roman"/>
          <w:color w:val="000000" w:themeColor="text1"/>
          <w:sz w:val="24"/>
          <w:szCs w:val="24"/>
        </w:rPr>
        <w:t>–</w:t>
      </w:r>
      <w:r w:rsidRPr="006F0821">
        <w:rPr>
          <w:rFonts w:ascii="Times New Roman" w:hAnsi="Times New Roman" w:cs="Times New Roman"/>
          <w:bCs/>
          <w:sz w:val="24"/>
          <w:szCs w:val="24"/>
        </w:rPr>
        <w:t xml:space="preserve">формирование и развитие </w:t>
      </w:r>
      <w:r>
        <w:rPr>
          <w:rFonts w:ascii="Times New Roman" w:hAnsi="Times New Roman" w:cs="Times New Roman"/>
          <w:bCs/>
          <w:sz w:val="24"/>
          <w:szCs w:val="24"/>
        </w:rPr>
        <w:t xml:space="preserve">графических навыков у </w:t>
      </w:r>
      <w:r w:rsidRPr="006F0821">
        <w:rPr>
          <w:rFonts w:ascii="Times New Roman" w:hAnsi="Times New Roman" w:cs="Times New Roman"/>
          <w:bCs/>
          <w:sz w:val="24"/>
          <w:szCs w:val="24"/>
        </w:rPr>
        <w:t>дошкольн</w:t>
      </w:r>
      <w:r>
        <w:rPr>
          <w:rFonts w:ascii="Times New Roman" w:hAnsi="Times New Roman" w:cs="Times New Roman"/>
          <w:bCs/>
          <w:sz w:val="24"/>
          <w:szCs w:val="24"/>
        </w:rPr>
        <w:t>иков посредством развивающих игр.</w:t>
      </w:r>
    </w:p>
    <w:p w:rsidR="002D2965" w:rsidRDefault="002D2965" w:rsidP="002D2965">
      <w:pPr>
        <w:spacing w:after="0" w:line="240" w:lineRule="auto"/>
        <w:ind w:firstLine="709"/>
        <w:jc w:val="both"/>
        <w:rPr>
          <w:rFonts w:ascii="Times New Roman" w:hAnsi="Times New Roman" w:cs="Times New Roman"/>
          <w:b/>
          <w:sz w:val="24"/>
          <w:szCs w:val="24"/>
        </w:rPr>
      </w:pPr>
    </w:p>
    <w:p w:rsidR="002D2965" w:rsidRDefault="002D2965" w:rsidP="002D2965">
      <w:pPr>
        <w:spacing w:after="0" w:line="240" w:lineRule="auto"/>
        <w:ind w:firstLine="709"/>
        <w:jc w:val="both"/>
        <w:rPr>
          <w:rFonts w:ascii="Times New Roman" w:hAnsi="Times New Roman" w:cs="Times New Roman"/>
          <w:sz w:val="24"/>
          <w:szCs w:val="24"/>
        </w:rPr>
      </w:pPr>
      <w:r w:rsidRPr="00C25855">
        <w:rPr>
          <w:rFonts w:ascii="Times New Roman" w:hAnsi="Times New Roman" w:cs="Times New Roman"/>
          <w:b/>
          <w:sz w:val="24"/>
          <w:szCs w:val="24"/>
        </w:rPr>
        <w:t>Задачи</w:t>
      </w:r>
      <w:r w:rsidR="002E0AED">
        <w:rPr>
          <w:rFonts w:ascii="Times New Roman" w:hAnsi="Times New Roman" w:cs="Times New Roman"/>
          <w:b/>
          <w:sz w:val="24"/>
          <w:szCs w:val="24"/>
        </w:rPr>
        <w:t xml:space="preserve"> </w:t>
      </w:r>
      <w:r w:rsidRPr="00C25855">
        <w:rPr>
          <w:rFonts w:ascii="Times New Roman" w:hAnsi="Times New Roman" w:cs="Times New Roman"/>
          <w:b/>
          <w:sz w:val="24"/>
          <w:szCs w:val="24"/>
        </w:rPr>
        <w:t>реализации Программы</w:t>
      </w:r>
      <w:r w:rsidRPr="00C25855">
        <w:rPr>
          <w:rFonts w:ascii="Times New Roman" w:hAnsi="Times New Roman" w:cs="Times New Roman"/>
          <w:sz w:val="24"/>
          <w:szCs w:val="24"/>
        </w:rPr>
        <w:t>:</w:t>
      </w:r>
    </w:p>
    <w:p w:rsidR="002D2965" w:rsidRPr="005937AC" w:rsidRDefault="002D2965" w:rsidP="002D2965">
      <w:pPr>
        <w:spacing w:after="0" w:line="240" w:lineRule="auto"/>
        <w:ind w:firstLine="709"/>
        <w:jc w:val="both"/>
        <w:rPr>
          <w:rFonts w:ascii="Times New Roman" w:hAnsi="Times New Roman" w:cs="Times New Roman"/>
          <w:sz w:val="24"/>
          <w:szCs w:val="24"/>
        </w:rPr>
      </w:pPr>
      <w:r w:rsidRPr="005937AC">
        <w:rPr>
          <w:rFonts w:ascii="Times New Roman" w:hAnsi="Times New Roman" w:cs="Times New Roman"/>
          <w:sz w:val="24"/>
          <w:szCs w:val="24"/>
        </w:rPr>
        <w:t>1. Образовательные:</w:t>
      </w:r>
      <w:r>
        <w:rPr>
          <w:rFonts w:ascii="Times New Roman" w:hAnsi="Times New Roman" w:cs="Times New Roman"/>
          <w:sz w:val="24"/>
          <w:szCs w:val="24"/>
        </w:rPr>
        <w:t xml:space="preserve"> формировать графические навыки</w:t>
      </w:r>
      <w:r w:rsidRPr="005937AC">
        <w:rPr>
          <w:rFonts w:ascii="Times New Roman" w:hAnsi="Times New Roman" w:cs="Times New Roman"/>
          <w:sz w:val="24"/>
          <w:szCs w:val="24"/>
        </w:rPr>
        <w:t xml:space="preserve"> у дошкольников при использовании</w:t>
      </w:r>
      <w:r>
        <w:rPr>
          <w:rFonts w:ascii="Times New Roman" w:hAnsi="Times New Roman" w:cs="Times New Roman"/>
          <w:sz w:val="24"/>
          <w:szCs w:val="24"/>
        </w:rPr>
        <w:t xml:space="preserve"> развивающих игр.</w:t>
      </w:r>
    </w:p>
    <w:p w:rsidR="002D2965" w:rsidRPr="005937AC" w:rsidRDefault="002D2965" w:rsidP="002D2965">
      <w:pPr>
        <w:pStyle w:val="aa"/>
        <w:spacing w:before="0" w:beforeAutospacing="0" w:after="0" w:afterAutospacing="0"/>
        <w:ind w:firstLine="709"/>
        <w:jc w:val="both"/>
        <w:rPr>
          <w:rFonts w:eastAsiaTheme="minorEastAsia"/>
        </w:rPr>
      </w:pPr>
      <w:r w:rsidRPr="005937AC">
        <w:rPr>
          <w:rFonts w:eastAsiaTheme="minorEastAsia"/>
        </w:rPr>
        <w:t xml:space="preserve">2. Развивающие: </w:t>
      </w:r>
      <w:r>
        <w:rPr>
          <w:rFonts w:eastAsiaTheme="minorEastAsia"/>
          <w:iCs/>
        </w:rPr>
        <w:t>развивать мелкую моторику</w:t>
      </w:r>
      <w:r w:rsidRPr="005937AC">
        <w:rPr>
          <w:rFonts w:eastAsiaTheme="minorEastAsia"/>
          <w:iCs/>
        </w:rPr>
        <w:t xml:space="preserve">, </w:t>
      </w:r>
      <w:r w:rsidRPr="005937AC">
        <w:rPr>
          <w:rFonts w:eastAsiaTheme="minorEastAsia"/>
          <w:bCs/>
        </w:rPr>
        <w:t xml:space="preserve">логическое и творческое  мышление, </w:t>
      </w:r>
      <w:r>
        <w:rPr>
          <w:rFonts w:eastAsiaTheme="minorEastAsia"/>
        </w:rPr>
        <w:t>первоначальные графические навыки посредством развивающих игр.</w:t>
      </w:r>
    </w:p>
    <w:p w:rsidR="002D2965" w:rsidRPr="005937AC" w:rsidRDefault="002D2965" w:rsidP="002D2965">
      <w:pPr>
        <w:spacing w:after="0" w:line="240" w:lineRule="auto"/>
        <w:ind w:firstLine="709"/>
        <w:jc w:val="both"/>
        <w:rPr>
          <w:rFonts w:ascii="Times New Roman" w:hAnsi="Times New Roman" w:cs="Times New Roman"/>
          <w:sz w:val="24"/>
          <w:szCs w:val="24"/>
        </w:rPr>
      </w:pPr>
      <w:r w:rsidRPr="005937AC">
        <w:rPr>
          <w:rFonts w:ascii="Times New Roman" w:hAnsi="Times New Roman" w:cs="Times New Roman"/>
          <w:sz w:val="24"/>
          <w:szCs w:val="24"/>
        </w:rPr>
        <w:t>3. Воспитательные: воспитывать у детей и</w:t>
      </w:r>
      <w:r>
        <w:rPr>
          <w:rFonts w:ascii="Times New Roman" w:hAnsi="Times New Roman" w:cs="Times New Roman"/>
          <w:sz w:val="24"/>
          <w:szCs w:val="24"/>
        </w:rPr>
        <w:t>нтерес к письму</w:t>
      </w:r>
      <w:r w:rsidRPr="005937AC">
        <w:rPr>
          <w:rFonts w:ascii="Times New Roman" w:hAnsi="Times New Roman" w:cs="Times New Roman"/>
          <w:sz w:val="24"/>
          <w:szCs w:val="24"/>
        </w:rPr>
        <w:t xml:space="preserve"> пр</w:t>
      </w:r>
      <w:r>
        <w:rPr>
          <w:rFonts w:ascii="Times New Roman" w:hAnsi="Times New Roman" w:cs="Times New Roman"/>
          <w:sz w:val="24"/>
          <w:szCs w:val="24"/>
        </w:rPr>
        <w:t>и использовании развивающих игр.</w:t>
      </w:r>
    </w:p>
    <w:p w:rsidR="002D2965" w:rsidRPr="00C25855" w:rsidRDefault="002D2965" w:rsidP="002D2965">
      <w:pPr>
        <w:spacing w:after="0"/>
        <w:jc w:val="both"/>
        <w:rPr>
          <w:rFonts w:ascii="Times New Roman" w:hAnsi="Times New Roman" w:cs="Times New Roman"/>
          <w:sz w:val="24"/>
          <w:szCs w:val="24"/>
        </w:rPr>
      </w:pPr>
    </w:p>
    <w:p w:rsidR="002D2965" w:rsidRDefault="002D2965" w:rsidP="002D2965">
      <w:pPr>
        <w:spacing w:after="0" w:line="240" w:lineRule="auto"/>
        <w:ind w:firstLine="709"/>
        <w:jc w:val="both"/>
        <w:outlineLvl w:val="3"/>
        <w:rPr>
          <w:rFonts w:ascii="Times New Roman" w:hAnsi="Times New Roman" w:cs="Times New Roman"/>
          <w:b/>
          <w:sz w:val="24"/>
          <w:szCs w:val="24"/>
        </w:rPr>
      </w:pPr>
      <w:bookmarkStart w:id="0" w:name="_GoBack"/>
      <w:bookmarkEnd w:id="0"/>
      <w:r w:rsidRPr="00F74E3D">
        <w:rPr>
          <w:rFonts w:ascii="Times New Roman" w:hAnsi="Times New Roman" w:cs="Times New Roman"/>
          <w:b/>
          <w:sz w:val="24"/>
          <w:szCs w:val="24"/>
        </w:rPr>
        <w:t>Актуальность программы</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Развитие навыков мелкой моторики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строчками, то его речь станет б</w:t>
      </w:r>
      <w:r>
        <w:rPr>
          <w:rFonts w:ascii="Times New Roman" w:hAnsi="Times New Roman" w:cs="Times New Roman"/>
          <w:sz w:val="24"/>
          <w:szCs w:val="24"/>
        </w:rPr>
        <w:t xml:space="preserve">олее чѐткой, ритмичной, яркой, </w:t>
      </w:r>
      <w:r w:rsidRPr="00C7702F">
        <w:rPr>
          <w:rFonts w:ascii="Times New Roman" w:hAnsi="Times New Roman" w:cs="Times New Roman"/>
          <w:sz w:val="24"/>
          <w:szCs w:val="24"/>
        </w:rPr>
        <w:t xml:space="preserve"> усилится контроль за выполняемыми движениями. Развивается память ребѐнка, так как он учится запоминать определѐнные положения рук и последовательность движений. У ребенка развивается воображение и фантазия. Овладев всеми упражнениями, он сможет «рассказывать руками» целые истории. </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lastRenderedPageBreak/>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 xml:space="preserve">Учителя отмечают, что первоклассники часто испытывают серьезные трудности с овладением навыком письма. Письмо – это сложный навык, включающий выполнение 5 тонких координационных движений руки. Техника письма требует сложной работы мелких мышц кисти и всей руки, а также хорошо развитого зрительного восприятия и произвольного внимания.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 xml:space="preserve">Развитие мелкой моторики является необходимой частью практически любых систем дошкольного воспитания – как традиционных, так и вновь «открытых». Можно по-разному объяснить, зачем пальцы ребенка должны развиваться и тренироваться, но нет таких педагогов, которые отрицали бы значение работы с рукой. Уже давно известно, какие блага несет моторика руки: это развитие соответствующих отделов мозга, обострение тактильных возможностей, тренировка мускульной памяти, развитие усидчивости и внимания, подготовка к обучению письму. Вот сколько всего может случиться, если начать… с пальчика! </w:t>
      </w:r>
    </w:p>
    <w:p w:rsidR="002D2965"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 xml:space="preserve">Уникальность и мудрость опыта наших предков передавалась из одного поколения в другое народные потешки: «сорока </w:t>
      </w:r>
      <w:r>
        <w:rPr>
          <w:rFonts w:ascii="Times New Roman" w:hAnsi="Times New Roman" w:cs="Times New Roman"/>
          <w:sz w:val="24"/>
          <w:szCs w:val="24"/>
        </w:rPr>
        <w:t>–</w:t>
      </w:r>
      <w:r w:rsidRPr="00C7702F">
        <w:rPr>
          <w:rFonts w:ascii="Times New Roman" w:hAnsi="Times New Roman" w:cs="Times New Roman"/>
          <w:sz w:val="24"/>
          <w:szCs w:val="24"/>
        </w:rPr>
        <w:t xml:space="preserve"> белобока», «мальчик – пальчик», «ладушки – ладушки» и т.д. «Ребенок может стать гением еще с колыбели, главное – учить его надо с раннего детства</w:t>
      </w:r>
      <w:r>
        <w:rPr>
          <w:rFonts w:ascii="Times New Roman" w:hAnsi="Times New Roman" w:cs="Times New Roman"/>
          <w:sz w:val="24"/>
          <w:szCs w:val="24"/>
        </w:rPr>
        <w:t>!</w:t>
      </w:r>
      <w:r w:rsidRPr="00C7702F">
        <w:rPr>
          <w:rFonts w:ascii="Times New Roman" w:hAnsi="Times New Roman" w:cs="Times New Roman"/>
          <w:sz w:val="24"/>
          <w:szCs w:val="24"/>
        </w:rPr>
        <w:t>» - утверждают ученые. «Систематические упражн</w:t>
      </w:r>
      <w:r>
        <w:rPr>
          <w:rFonts w:ascii="Times New Roman" w:hAnsi="Times New Roman" w:cs="Times New Roman"/>
          <w:sz w:val="24"/>
          <w:szCs w:val="24"/>
        </w:rPr>
        <w:t>ения по тренировке пальцев являю</w:t>
      </w:r>
      <w:r w:rsidRPr="00C7702F">
        <w:rPr>
          <w:rFonts w:ascii="Times New Roman" w:hAnsi="Times New Roman" w:cs="Times New Roman"/>
          <w:sz w:val="24"/>
          <w:szCs w:val="24"/>
        </w:rPr>
        <w:t>тся мощным средством повышения работоспособно</w:t>
      </w:r>
      <w:r>
        <w:rPr>
          <w:rFonts w:ascii="Times New Roman" w:hAnsi="Times New Roman" w:cs="Times New Roman"/>
          <w:sz w:val="24"/>
          <w:szCs w:val="24"/>
        </w:rPr>
        <w:t>сти головного мозга», -считает ученый М.М. Кольцова</w:t>
      </w:r>
      <w:r w:rsidRPr="00C7702F">
        <w:rPr>
          <w:rFonts w:ascii="Times New Roman" w:hAnsi="Times New Roman" w:cs="Times New Roman"/>
          <w:sz w:val="24"/>
          <w:szCs w:val="24"/>
        </w:rPr>
        <w:t xml:space="preserve">. Не зря немецкий философ И.Кант назвал руку «выдвинутым наружу головным мозгом». </w:t>
      </w:r>
      <w:r>
        <w:rPr>
          <w:rFonts w:ascii="Times New Roman" w:hAnsi="Times New Roman" w:cs="Times New Roman"/>
          <w:sz w:val="24"/>
          <w:szCs w:val="24"/>
        </w:rPr>
        <w:t>А А.</w:t>
      </w:r>
      <w:r w:rsidRPr="00C7702F">
        <w:rPr>
          <w:rFonts w:ascii="Times New Roman" w:hAnsi="Times New Roman" w:cs="Times New Roman"/>
          <w:sz w:val="24"/>
          <w:szCs w:val="24"/>
        </w:rPr>
        <w:t>М. Горький</w:t>
      </w:r>
      <w:r>
        <w:rPr>
          <w:rFonts w:ascii="Times New Roman" w:hAnsi="Times New Roman" w:cs="Times New Roman"/>
          <w:sz w:val="24"/>
          <w:szCs w:val="24"/>
        </w:rPr>
        <w:t xml:space="preserve"> писал</w:t>
      </w:r>
      <w:r w:rsidRPr="00C7702F">
        <w:rPr>
          <w:rFonts w:ascii="Times New Roman" w:hAnsi="Times New Roman" w:cs="Times New Roman"/>
          <w:sz w:val="24"/>
          <w:szCs w:val="24"/>
        </w:rPr>
        <w:t>: «… рука учит голову, а затем поумневшая голова учит руки, а умные руки снова и уже сильнее способствуют развитию мозга». Значит, чтобы развивался ребенок и его мозг</w:t>
      </w:r>
      <w:r>
        <w:rPr>
          <w:rFonts w:ascii="Times New Roman" w:hAnsi="Times New Roman" w:cs="Times New Roman"/>
          <w:sz w:val="24"/>
          <w:szCs w:val="24"/>
        </w:rPr>
        <w:t>,</w:t>
      </w:r>
      <w:r w:rsidRPr="00C7702F">
        <w:rPr>
          <w:rFonts w:ascii="Times New Roman" w:hAnsi="Times New Roman" w:cs="Times New Roman"/>
          <w:sz w:val="24"/>
          <w:szCs w:val="24"/>
        </w:rPr>
        <w:t xml:space="preserve"> нужно тренировать руки.</w:t>
      </w:r>
    </w:p>
    <w:p w:rsidR="002D2965" w:rsidRPr="0004338E" w:rsidRDefault="002D2965" w:rsidP="002D2965">
      <w:pPr>
        <w:spacing w:after="0" w:line="240" w:lineRule="auto"/>
        <w:ind w:firstLine="709"/>
        <w:jc w:val="both"/>
        <w:rPr>
          <w:rFonts w:ascii="Times New Roman" w:hAnsi="Times New Roman" w:cs="Times New Roman"/>
          <w:sz w:val="24"/>
          <w:szCs w:val="24"/>
        </w:rPr>
      </w:pPr>
      <w:r w:rsidRPr="00C7702F">
        <w:rPr>
          <w:rFonts w:ascii="Times New Roman" w:hAnsi="Times New Roman" w:cs="Times New Roman"/>
          <w:sz w:val="24"/>
          <w:szCs w:val="24"/>
        </w:rPr>
        <w:t xml:space="preserve"> Развитие интеллекта идет параллельно с развитием руки, все более тонких движений пальцев. В дошкольном возрасте важна именно подготовка к письму, а не обучение ему. Работа по развитию мелкой моторики должна начаться задолго до поступления в школу, таким образом, будут решаться две задачи: во-первых – общее интеллектуальное развитие, во-вторых – готовность к овладению навыкам письма, что в будущем поможет избежать многих проблем школьного обучения</w:t>
      </w:r>
      <w:r>
        <w:rPr>
          <w:rFonts w:ascii="Times New Roman" w:hAnsi="Times New Roman" w:cs="Times New Roman"/>
          <w:sz w:val="24"/>
          <w:szCs w:val="24"/>
        </w:rPr>
        <w:t>. И. М. Сеченов писал: «Движения</w:t>
      </w:r>
      <w:r w:rsidRPr="00C7702F">
        <w:rPr>
          <w:rFonts w:ascii="Times New Roman" w:hAnsi="Times New Roman" w:cs="Times New Roman"/>
          <w:sz w:val="24"/>
          <w:szCs w:val="24"/>
        </w:rPr>
        <w:t xml:space="preserve"> руки человека наследственно не предопределены, а возникают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 Таким образом, формирование и совершенствование тонкой моторики кисти и пальцев рук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2D2965" w:rsidRPr="00F74E3D" w:rsidRDefault="002D2965" w:rsidP="002D2965">
      <w:pPr>
        <w:spacing w:after="0" w:line="240" w:lineRule="auto"/>
        <w:ind w:firstLine="709"/>
        <w:jc w:val="both"/>
        <w:rPr>
          <w:rFonts w:ascii="Times New Roman" w:hAnsi="Times New Roman" w:cs="Times New Roman"/>
          <w:sz w:val="24"/>
          <w:szCs w:val="24"/>
        </w:rPr>
      </w:pPr>
      <w:r w:rsidRPr="00F74E3D">
        <w:rPr>
          <w:rFonts w:ascii="Times New Roman" w:hAnsi="Times New Roman" w:cs="Times New Roman"/>
          <w:sz w:val="24"/>
          <w:szCs w:val="24"/>
        </w:rPr>
        <w:t>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взрослым или самостоятельной. Они важны и интересны для детей, разнообразны по содержанию. Игра я</w:t>
      </w:r>
      <w:r>
        <w:rPr>
          <w:rFonts w:ascii="Times New Roman" w:hAnsi="Times New Roman" w:cs="Times New Roman"/>
          <w:sz w:val="24"/>
          <w:szCs w:val="24"/>
        </w:rPr>
        <w:t xml:space="preserve">вляется игровым методом работы с детьми </w:t>
      </w:r>
      <w:r w:rsidRPr="00F74E3D">
        <w:rPr>
          <w:rFonts w:ascii="Times New Roman" w:hAnsi="Times New Roman" w:cs="Times New Roman"/>
          <w:sz w:val="24"/>
          <w:szCs w:val="24"/>
        </w:rPr>
        <w:t>дошкольн</w:t>
      </w:r>
      <w:r>
        <w:rPr>
          <w:rFonts w:ascii="Times New Roman" w:hAnsi="Times New Roman" w:cs="Times New Roman"/>
          <w:sz w:val="24"/>
          <w:szCs w:val="24"/>
        </w:rPr>
        <w:t>ого возраста, и</w:t>
      </w:r>
      <w:r w:rsidRPr="00F74E3D">
        <w:rPr>
          <w:rFonts w:ascii="Times New Roman" w:hAnsi="Times New Roman" w:cs="Times New Roman"/>
          <w:sz w:val="24"/>
          <w:szCs w:val="24"/>
        </w:rPr>
        <w:t xml:space="preserve"> самостоятельной игровой деятельностью, и средством всестороннего воспитания личности ребёнка. Принцип</w:t>
      </w:r>
      <w:r>
        <w:rPr>
          <w:rFonts w:ascii="Times New Roman" w:hAnsi="Times New Roman" w:cs="Times New Roman"/>
          <w:sz w:val="24"/>
          <w:szCs w:val="24"/>
        </w:rPr>
        <w:t xml:space="preserve">ы, заложенные в основу развивающих игр </w:t>
      </w:r>
      <w:r w:rsidRPr="004803FA">
        <w:rPr>
          <w:rFonts w:ascii="Times New Roman" w:hAnsi="Times New Roman" w:cs="Times New Roman"/>
          <w:sz w:val="24"/>
          <w:szCs w:val="24"/>
        </w:rPr>
        <w:t>В.В. Воскобовича: интерес</w:t>
      </w:r>
      <w:r>
        <w:rPr>
          <w:rFonts w:ascii="Times New Roman" w:hAnsi="Times New Roman" w:cs="Times New Roman"/>
          <w:sz w:val="24"/>
          <w:szCs w:val="24"/>
        </w:rPr>
        <w:t>, познание, творчество</w:t>
      </w:r>
      <w:r w:rsidRPr="00F74E3D">
        <w:rPr>
          <w:rFonts w:ascii="Times New Roman" w:hAnsi="Times New Roman" w:cs="Times New Roman"/>
          <w:sz w:val="24"/>
          <w:szCs w:val="24"/>
        </w:rPr>
        <w:t xml:space="preserve">. </w:t>
      </w:r>
      <w:r>
        <w:rPr>
          <w:rFonts w:ascii="Times New Roman" w:hAnsi="Times New Roman" w:cs="Times New Roman"/>
          <w:sz w:val="24"/>
          <w:szCs w:val="24"/>
        </w:rPr>
        <w:t>Использование данных игр направлено</w:t>
      </w:r>
      <w:r w:rsidRPr="00F74E3D">
        <w:rPr>
          <w:rFonts w:ascii="Times New Roman" w:hAnsi="Times New Roman" w:cs="Times New Roman"/>
          <w:sz w:val="24"/>
          <w:szCs w:val="24"/>
        </w:rPr>
        <w:t xml:space="preserve"> на развитие </w:t>
      </w:r>
      <w:r>
        <w:rPr>
          <w:rFonts w:ascii="Times New Roman" w:hAnsi="Times New Roman" w:cs="Times New Roman"/>
          <w:sz w:val="24"/>
          <w:szCs w:val="24"/>
        </w:rPr>
        <w:t xml:space="preserve">мелкой моторики, речи </w:t>
      </w:r>
      <w:r w:rsidRPr="00F74E3D">
        <w:rPr>
          <w:rFonts w:ascii="Times New Roman" w:hAnsi="Times New Roman" w:cs="Times New Roman"/>
          <w:sz w:val="24"/>
          <w:szCs w:val="24"/>
        </w:rPr>
        <w:t>детей, развитие мыслительных операций, игровых действий (ма</w:t>
      </w:r>
      <w:r>
        <w:rPr>
          <w:rFonts w:ascii="Times New Roman" w:hAnsi="Times New Roman" w:cs="Times New Roman"/>
          <w:sz w:val="24"/>
          <w:szCs w:val="24"/>
        </w:rPr>
        <w:t>нипулирование</w:t>
      </w:r>
      <w:r w:rsidRPr="00F74E3D">
        <w:rPr>
          <w:rFonts w:ascii="Times New Roman" w:hAnsi="Times New Roman" w:cs="Times New Roman"/>
          <w:sz w:val="24"/>
          <w:szCs w:val="24"/>
        </w:rPr>
        <w:t xml:space="preserve">). Незаметно </w:t>
      </w:r>
      <w:r>
        <w:rPr>
          <w:rFonts w:ascii="Times New Roman" w:hAnsi="Times New Roman" w:cs="Times New Roman"/>
          <w:sz w:val="24"/>
          <w:szCs w:val="24"/>
        </w:rPr>
        <w:t>для себя ребенок</w:t>
      </w:r>
      <w:r w:rsidRPr="00F74E3D">
        <w:rPr>
          <w:rFonts w:ascii="Times New Roman" w:hAnsi="Times New Roman" w:cs="Times New Roman"/>
          <w:sz w:val="24"/>
          <w:szCs w:val="24"/>
        </w:rPr>
        <w:t xml:space="preserve"> тренирует мелкую моторику рук, совершенствует речь, мышление, внимание, память, воображение</w:t>
      </w:r>
      <w:r>
        <w:rPr>
          <w:rFonts w:ascii="Times New Roman" w:hAnsi="Times New Roman" w:cs="Times New Roman"/>
          <w:sz w:val="24"/>
          <w:szCs w:val="24"/>
        </w:rPr>
        <w:t>.</w:t>
      </w:r>
    </w:p>
    <w:p w:rsidR="002D2965" w:rsidRPr="000B2FA1" w:rsidRDefault="002D2965" w:rsidP="002D2965">
      <w:pPr>
        <w:pStyle w:val="aa"/>
        <w:spacing w:before="0" w:beforeAutospacing="0" w:after="0" w:afterAutospacing="0"/>
        <w:ind w:firstLine="709"/>
        <w:jc w:val="both"/>
        <w:rPr>
          <w:rFonts w:eastAsiaTheme="minorEastAsia"/>
        </w:rPr>
      </w:pPr>
      <w:r>
        <w:rPr>
          <w:rFonts w:eastAsiaTheme="minorEastAsia"/>
          <w:bCs/>
        </w:rPr>
        <w:lastRenderedPageBreak/>
        <w:t>Каждая игра</w:t>
      </w:r>
      <w:r w:rsidRPr="000B2FA1">
        <w:rPr>
          <w:rFonts w:eastAsiaTheme="minorEastAsia"/>
          <w:bCs/>
        </w:rPr>
        <w:t xml:space="preserve"> обязательно имеет свою сказку, но дети очень любят придумывать свои сказки к играм. Придумывание собственных небольших сказок </w:t>
      </w:r>
      <w:r>
        <w:rPr>
          <w:rFonts w:eastAsiaTheme="minorEastAsia"/>
          <w:bCs/>
        </w:rPr>
        <w:t>–</w:t>
      </w:r>
      <w:r w:rsidRPr="000B2FA1">
        <w:rPr>
          <w:rFonts w:eastAsiaTheme="minorEastAsia"/>
          <w:bCs/>
        </w:rPr>
        <w:t xml:space="preserve"> отличная тренировка для </w:t>
      </w:r>
      <w:r w:rsidRPr="000B2FA1">
        <w:rPr>
          <w:rFonts w:eastAsiaTheme="minorEastAsia"/>
          <w:iCs/>
        </w:rPr>
        <w:t xml:space="preserve">развития речевых навыков </w:t>
      </w:r>
      <w:r w:rsidRPr="000B2FA1">
        <w:rPr>
          <w:rFonts w:eastAsiaTheme="minorEastAsia"/>
          <w:bCs/>
        </w:rPr>
        <w:t xml:space="preserve">и логического мышления. </w:t>
      </w:r>
    </w:p>
    <w:p w:rsidR="002D2965" w:rsidRDefault="002D2965" w:rsidP="003D3F75">
      <w:pPr>
        <w:spacing w:line="100" w:lineRule="atLeast"/>
        <w:jc w:val="both"/>
        <w:rPr>
          <w:rFonts w:eastAsia="Calibri" w:cs="Calibri"/>
        </w:rPr>
      </w:pPr>
    </w:p>
    <w:p w:rsidR="002D2965" w:rsidRPr="00C3065B" w:rsidRDefault="002D2965" w:rsidP="002D2965">
      <w:pPr>
        <w:spacing w:after="0"/>
        <w:jc w:val="center"/>
        <w:rPr>
          <w:rFonts w:ascii="Times New Roman" w:hAnsi="Times New Roman" w:cs="Times New Roman"/>
          <w:b/>
          <w:smallCaps/>
          <w:sz w:val="24"/>
          <w:szCs w:val="24"/>
        </w:rPr>
      </w:pPr>
      <w:r w:rsidRPr="002D2965">
        <w:rPr>
          <w:rFonts w:ascii="Times New Roman" w:hAnsi="Times New Roman" w:cs="Times New Roman"/>
          <w:b/>
          <w:smallCaps/>
          <w:sz w:val="24"/>
          <w:szCs w:val="24"/>
        </w:rPr>
        <w:t>Содержательный раздел</w:t>
      </w:r>
    </w:p>
    <w:p w:rsidR="002D2965" w:rsidRPr="0022361C" w:rsidRDefault="002D2965" w:rsidP="002D2965">
      <w:pPr>
        <w:pStyle w:val="a4"/>
        <w:ind w:left="473"/>
        <w:jc w:val="center"/>
        <w:rPr>
          <w:rFonts w:ascii="Times New Roman" w:hAnsi="Times New Roman" w:cs="Times New Roman"/>
          <w:b/>
          <w:sz w:val="24"/>
          <w:szCs w:val="24"/>
        </w:rPr>
      </w:pPr>
      <w:r w:rsidRPr="0022361C">
        <w:rPr>
          <w:rFonts w:ascii="Times New Roman" w:hAnsi="Times New Roman" w:cs="Times New Roman"/>
          <w:b/>
          <w:sz w:val="24"/>
          <w:szCs w:val="24"/>
        </w:rPr>
        <w:t>Описание образовательной деятельности</w:t>
      </w:r>
    </w:p>
    <w:p w:rsidR="002D2965" w:rsidRPr="0022361C" w:rsidRDefault="002D2965" w:rsidP="002D2965">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Деятель</w:t>
      </w:r>
      <w:r>
        <w:rPr>
          <w:rFonts w:ascii="Times New Roman" w:hAnsi="Times New Roman" w:cs="Times New Roman"/>
          <w:sz w:val="24"/>
          <w:szCs w:val="24"/>
        </w:rPr>
        <w:t>ность детей организуется по трехгодичной программе с 4</w:t>
      </w:r>
      <w:r w:rsidRPr="0022361C">
        <w:rPr>
          <w:rFonts w:ascii="Times New Roman" w:hAnsi="Times New Roman" w:cs="Times New Roman"/>
          <w:sz w:val="24"/>
          <w:szCs w:val="24"/>
        </w:rPr>
        <w:t xml:space="preserve">- летнего возраста в форме кружковой работы. В занятиях участвует подгруппа детей </w:t>
      </w:r>
      <w:r>
        <w:rPr>
          <w:rFonts w:ascii="Times New Roman" w:hAnsi="Times New Roman" w:cs="Times New Roman"/>
          <w:sz w:val="24"/>
          <w:szCs w:val="24"/>
        </w:rPr>
        <w:t>7</w:t>
      </w:r>
      <w:r w:rsidRPr="0022361C">
        <w:rPr>
          <w:rFonts w:ascii="Times New Roman" w:hAnsi="Times New Roman" w:cs="Times New Roman"/>
          <w:sz w:val="24"/>
          <w:szCs w:val="24"/>
        </w:rPr>
        <w:t xml:space="preserve"> – 1</w:t>
      </w:r>
      <w:r>
        <w:rPr>
          <w:rFonts w:ascii="Times New Roman" w:hAnsi="Times New Roman" w:cs="Times New Roman"/>
          <w:sz w:val="24"/>
          <w:szCs w:val="24"/>
        </w:rPr>
        <w:t>2</w:t>
      </w:r>
      <w:r w:rsidRPr="0022361C">
        <w:rPr>
          <w:rFonts w:ascii="Times New Roman" w:hAnsi="Times New Roman" w:cs="Times New Roman"/>
          <w:sz w:val="24"/>
          <w:szCs w:val="24"/>
        </w:rPr>
        <w:t xml:space="preserve"> человек. Длительность образовательной деятельности один ра</w:t>
      </w:r>
      <w:r>
        <w:rPr>
          <w:rFonts w:ascii="Times New Roman" w:hAnsi="Times New Roman" w:cs="Times New Roman"/>
          <w:sz w:val="24"/>
          <w:szCs w:val="24"/>
        </w:rPr>
        <w:t xml:space="preserve">з в неделю в группе составляет:4-5 лет – 20 мин., </w:t>
      </w:r>
      <w:r w:rsidRPr="0022361C">
        <w:rPr>
          <w:rFonts w:ascii="Times New Roman" w:hAnsi="Times New Roman" w:cs="Times New Roman"/>
          <w:sz w:val="24"/>
          <w:szCs w:val="24"/>
        </w:rPr>
        <w:t xml:space="preserve">5-6 лет </w:t>
      </w:r>
      <w:r>
        <w:rPr>
          <w:rFonts w:ascii="Times New Roman" w:hAnsi="Times New Roman" w:cs="Times New Roman"/>
          <w:sz w:val="24"/>
          <w:szCs w:val="24"/>
        </w:rPr>
        <w:t>–</w:t>
      </w:r>
      <w:r w:rsidRPr="0022361C">
        <w:rPr>
          <w:rFonts w:ascii="Times New Roman" w:hAnsi="Times New Roman" w:cs="Times New Roman"/>
          <w:sz w:val="24"/>
          <w:szCs w:val="24"/>
        </w:rPr>
        <w:t xml:space="preserve"> 25 минут; 6-7 лет </w:t>
      </w:r>
      <w:r>
        <w:rPr>
          <w:rFonts w:ascii="Times New Roman" w:hAnsi="Times New Roman" w:cs="Times New Roman"/>
          <w:sz w:val="24"/>
          <w:szCs w:val="24"/>
        </w:rPr>
        <w:t>–</w:t>
      </w:r>
      <w:r w:rsidRPr="0022361C">
        <w:rPr>
          <w:rFonts w:ascii="Times New Roman" w:hAnsi="Times New Roman" w:cs="Times New Roman"/>
          <w:sz w:val="24"/>
          <w:szCs w:val="24"/>
        </w:rPr>
        <w:t xml:space="preserve"> 30 минут.</w:t>
      </w:r>
    </w:p>
    <w:p w:rsidR="002D2965" w:rsidRDefault="002D2965" w:rsidP="002D2965">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Деятельность носит раз</w:t>
      </w:r>
      <w:r>
        <w:rPr>
          <w:rFonts w:ascii="Times New Roman" w:hAnsi="Times New Roman" w:cs="Times New Roman"/>
          <w:sz w:val="24"/>
          <w:szCs w:val="24"/>
        </w:rPr>
        <w:t>вивающий характер</w:t>
      </w:r>
      <w:r w:rsidRPr="0022361C">
        <w:rPr>
          <w:rFonts w:ascii="Times New Roman" w:hAnsi="Times New Roman" w:cs="Times New Roman"/>
          <w:sz w:val="24"/>
          <w:szCs w:val="24"/>
        </w:rPr>
        <w:t>, проходит в игровой форме, с интересным содержанием, творческими, проблемно – поисковыми задача</w:t>
      </w:r>
      <w:r>
        <w:rPr>
          <w:rFonts w:ascii="Times New Roman" w:hAnsi="Times New Roman" w:cs="Times New Roman"/>
          <w:sz w:val="24"/>
          <w:szCs w:val="24"/>
        </w:rPr>
        <w:t>ми. Эффект достигается</w:t>
      </w:r>
      <w:r w:rsidRPr="0022361C">
        <w:rPr>
          <w:rFonts w:ascii="Times New Roman" w:hAnsi="Times New Roman" w:cs="Times New Roman"/>
          <w:sz w:val="24"/>
          <w:szCs w:val="24"/>
        </w:rPr>
        <w:t xml:space="preserve">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w:t>
      </w:r>
    </w:p>
    <w:p w:rsidR="002D2965" w:rsidRPr="00CA3C6C" w:rsidRDefault="002D2965" w:rsidP="002D2965">
      <w:pPr>
        <w:spacing w:after="0" w:line="240" w:lineRule="auto"/>
        <w:ind w:firstLine="709"/>
        <w:jc w:val="both"/>
        <w:rPr>
          <w:rFonts w:ascii="Times New Roman" w:hAnsi="Times New Roman" w:cs="Times New Roman"/>
          <w:color w:val="111111"/>
          <w:sz w:val="24"/>
          <w:szCs w:val="24"/>
        </w:rPr>
      </w:pPr>
      <w:r w:rsidRPr="00CA3C6C">
        <w:rPr>
          <w:rFonts w:ascii="Times New Roman" w:hAnsi="Times New Roman" w:cs="Times New Roman"/>
          <w:color w:val="111111"/>
          <w:sz w:val="24"/>
          <w:szCs w:val="24"/>
        </w:rPr>
        <w:t xml:space="preserve">Ребенок погружается в </w:t>
      </w:r>
      <w:r w:rsidRPr="00CA3C6C">
        <w:rPr>
          <w:rStyle w:val="ab"/>
          <w:rFonts w:ascii="Times New Roman" w:hAnsi="Times New Roman" w:cs="Times New Roman"/>
          <w:color w:val="111111"/>
          <w:sz w:val="24"/>
          <w:szCs w:val="24"/>
          <w:bdr w:val="none" w:sz="0" w:space="0" w:color="auto" w:frame="1"/>
        </w:rPr>
        <w:t>сказку</w:t>
      </w:r>
      <w:r w:rsidRPr="00CA3C6C">
        <w:rPr>
          <w:rFonts w:ascii="Times New Roman" w:hAnsi="Times New Roman" w:cs="Times New Roman"/>
          <w:color w:val="111111"/>
          <w:sz w:val="24"/>
          <w:szCs w:val="24"/>
        </w:rPr>
        <w:t>, которую читает взрослый</w:t>
      </w:r>
      <w:r>
        <w:rPr>
          <w:rFonts w:ascii="Times New Roman" w:hAnsi="Times New Roman" w:cs="Times New Roman"/>
          <w:color w:val="111111"/>
          <w:sz w:val="24"/>
          <w:szCs w:val="24"/>
        </w:rPr>
        <w:t>,</w:t>
      </w:r>
      <w:r w:rsidRPr="00CA3C6C">
        <w:rPr>
          <w:rFonts w:ascii="Times New Roman" w:hAnsi="Times New Roman" w:cs="Times New Roman"/>
          <w:color w:val="111111"/>
          <w:sz w:val="24"/>
          <w:szCs w:val="24"/>
        </w:rPr>
        <w:t xml:space="preserve"> и путешествует по Фиолетовому лесу, где встречает </w:t>
      </w:r>
      <w:r w:rsidRPr="00CA3C6C">
        <w:rPr>
          <w:rStyle w:val="ab"/>
          <w:rFonts w:ascii="Times New Roman" w:hAnsi="Times New Roman" w:cs="Times New Roman"/>
          <w:color w:val="111111"/>
          <w:sz w:val="24"/>
          <w:szCs w:val="24"/>
          <w:bdr w:val="none" w:sz="0" w:space="0" w:color="auto" w:frame="1"/>
        </w:rPr>
        <w:t>сказочных героев</w:t>
      </w:r>
      <w:r w:rsidRPr="00CA3C6C">
        <w:rPr>
          <w:rFonts w:ascii="Times New Roman" w:hAnsi="Times New Roman" w:cs="Times New Roman"/>
          <w:color w:val="111111"/>
          <w:sz w:val="24"/>
          <w:szCs w:val="24"/>
        </w:rPr>
        <w:t xml:space="preserve">. В процессе </w:t>
      </w:r>
      <w:r w:rsidRPr="00CA3C6C">
        <w:rPr>
          <w:rStyle w:val="ab"/>
          <w:rFonts w:ascii="Times New Roman" w:hAnsi="Times New Roman" w:cs="Times New Roman"/>
          <w:color w:val="111111"/>
          <w:sz w:val="24"/>
          <w:szCs w:val="24"/>
          <w:bdr w:val="none" w:sz="0" w:space="0" w:color="auto" w:frame="1"/>
        </w:rPr>
        <w:t>игры</w:t>
      </w:r>
      <w:r w:rsidRPr="00CA3C6C">
        <w:rPr>
          <w:rFonts w:ascii="Times New Roman" w:hAnsi="Times New Roman" w:cs="Times New Roman"/>
          <w:color w:val="111111"/>
          <w:sz w:val="24"/>
          <w:szCs w:val="24"/>
        </w:rPr>
        <w:t xml:space="preserve"> создается особая доверительная атмосфера между ребенком и взрослым. Ребенок слушает </w:t>
      </w:r>
      <w:r w:rsidRPr="00CA3C6C">
        <w:rPr>
          <w:rStyle w:val="ab"/>
          <w:rFonts w:ascii="Times New Roman" w:hAnsi="Times New Roman" w:cs="Times New Roman"/>
          <w:color w:val="111111"/>
          <w:sz w:val="24"/>
          <w:szCs w:val="24"/>
          <w:bdr w:val="none" w:sz="0" w:space="0" w:color="auto" w:frame="1"/>
        </w:rPr>
        <w:t>сказку</w:t>
      </w:r>
      <w:r w:rsidRPr="00CA3C6C">
        <w:rPr>
          <w:rFonts w:ascii="Times New Roman" w:hAnsi="Times New Roman" w:cs="Times New Roman"/>
          <w:color w:val="111111"/>
          <w:sz w:val="24"/>
          <w:szCs w:val="24"/>
        </w:rPr>
        <w:t xml:space="preserve"> и по ходу события отвечает на вопросы, выполняет игровые задания. С помощью </w:t>
      </w:r>
      <w:r w:rsidRPr="00CA3C6C">
        <w:rPr>
          <w:rStyle w:val="ab"/>
          <w:rFonts w:ascii="Times New Roman" w:hAnsi="Times New Roman" w:cs="Times New Roman"/>
          <w:color w:val="111111"/>
          <w:sz w:val="24"/>
          <w:szCs w:val="24"/>
          <w:bdr w:val="none" w:sz="0" w:space="0" w:color="auto" w:frame="1"/>
        </w:rPr>
        <w:t>игры</w:t>
      </w:r>
      <w:r>
        <w:rPr>
          <w:rFonts w:ascii="Times New Roman" w:hAnsi="Times New Roman" w:cs="Times New Roman"/>
          <w:color w:val="111111"/>
          <w:sz w:val="24"/>
          <w:szCs w:val="24"/>
        </w:rPr>
        <w:t xml:space="preserve"> ребенок</w:t>
      </w:r>
      <w:r w:rsidRPr="00CA3C6C">
        <w:rPr>
          <w:rFonts w:ascii="Times New Roman" w:hAnsi="Times New Roman" w:cs="Times New Roman"/>
          <w:color w:val="111111"/>
          <w:sz w:val="24"/>
          <w:szCs w:val="24"/>
        </w:rPr>
        <w:t xml:space="preserve"> развивает мелкую моторику рук и многие психические процессы.</w:t>
      </w:r>
    </w:p>
    <w:p w:rsidR="002D2965"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22361C">
        <w:rPr>
          <w:rFonts w:ascii="Times New Roman" w:hAnsi="Times New Roman" w:cs="Times New Roman"/>
          <w:sz w:val="24"/>
          <w:szCs w:val="24"/>
        </w:rPr>
        <w:t>орм</w:t>
      </w:r>
      <w:r>
        <w:rPr>
          <w:rFonts w:ascii="Times New Roman" w:hAnsi="Times New Roman" w:cs="Times New Roman"/>
          <w:sz w:val="24"/>
          <w:szCs w:val="24"/>
        </w:rPr>
        <w:t>ы работы</w:t>
      </w:r>
      <w:r w:rsidRPr="0022361C">
        <w:rPr>
          <w:rFonts w:ascii="Times New Roman" w:hAnsi="Times New Roman" w:cs="Times New Roman"/>
          <w:sz w:val="24"/>
          <w:szCs w:val="24"/>
        </w:rPr>
        <w:t xml:space="preserve">: </w:t>
      </w:r>
    </w:p>
    <w:p w:rsidR="002D2965"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22361C">
        <w:rPr>
          <w:rFonts w:ascii="Times New Roman" w:hAnsi="Times New Roman" w:cs="Times New Roman"/>
          <w:sz w:val="24"/>
          <w:szCs w:val="24"/>
        </w:rPr>
        <w:t>) Образовательная деятельность в форме игры. Для создания положительного эмоционального настроя в данном виде деятельности используются любимые мультипликационные и сказочные герои, сюжеты. Стру</w:t>
      </w:r>
      <w:r>
        <w:rPr>
          <w:rFonts w:ascii="Times New Roman" w:hAnsi="Times New Roman" w:cs="Times New Roman"/>
          <w:sz w:val="24"/>
          <w:szCs w:val="24"/>
        </w:rPr>
        <w:t>ктурно занятия представлены из 1 – 2</w:t>
      </w:r>
      <w:r w:rsidRPr="0022361C">
        <w:rPr>
          <w:rFonts w:ascii="Times New Roman" w:hAnsi="Times New Roman" w:cs="Times New Roman"/>
          <w:sz w:val="24"/>
          <w:szCs w:val="24"/>
        </w:rPr>
        <w:t xml:space="preserve"> взаимосвязанными между собой по содержанию, но разной степени сложности играми, знакомыми и новыми для детей. Большое значение придается созданию непринужденной обстановки: дети выполняют занятия за столом, на ковре, у мольберта. </w:t>
      </w:r>
    </w:p>
    <w:p w:rsidR="002D2965" w:rsidRPr="0022361C" w:rsidRDefault="002D2965" w:rsidP="002D2965">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Б) Образовательная деятельность в форме путешествия. Строится на последовательном «передвижении» детей от одного пункта назначения к другому. Материал, который широко используется в «путешествиях» (карты придуманной страны, знакомого микрорайона, детской площадки; стрелки, указатели, схемы), направляет внимание ребенка, развивает умения ориентироваться в пространстве, на плоскости, обозначить пространственные отношения на плане, схеме. Такая форма занятия требует от детей организова</w:t>
      </w:r>
      <w:r>
        <w:rPr>
          <w:rFonts w:ascii="Times New Roman" w:hAnsi="Times New Roman" w:cs="Times New Roman"/>
          <w:sz w:val="24"/>
          <w:szCs w:val="24"/>
        </w:rPr>
        <w:t>нности, а от взрослого – умения</w:t>
      </w:r>
      <w:r w:rsidRPr="0022361C">
        <w:rPr>
          <w:rFonts w:ascii="Times New Roman" w:hAnsi="Times New Roman" w:cs="Times New Roman"/>
          <w:sz w:val="24"/>
          <w:szCs w:val="24"/>
        </w:rPr>
        <w:t xml:space="preserve"> поддерживать интерес детей, стимулировать активность. </w:t>
      </w:r>
    </w:p>
    <w:p w:rsidR="002D2965" w:rsidRDefault="002D2965" w:rsidP="002D2965">
      <w:pPr>
        <w:spacing w:after="0" w:line="240" w:lineRule="auto"/>
        <w:ind w:firstLine="709"/>
        <w:jc w:val="both"/>
        <w:rPr>
          <w:rFonts w:ascii="Times New Roman" w:hAnsi="Times New Roman" w:cs="Times New Roman"/>
          <w:sz w:val="24"/>
          <w:szCs w:val="24"/>
        </w:rPr>
      </w:pPr>
      <w:r w:rsidRPr="0022361C">
        <w:rPr>
          <w:rFonts w:ascii="Times New Roman" w:hAnsi="Times New Roman" w:cs="Times New Roman"/>
          <w:sz w:val="24"/>
          <w:szCs w:val="24"/>
        </w:rPr>
        <w:t>В) Образовательная деятельность в форме беседы. Предполагает организацию познавательного общения педагога с детьми и детей между собой. Педагогу очень важно создать условия для развития речевой активности ребенка – подобрать вопросы, которые не требуют ответа «да» или «нет», наглядный материал. Познавательное общение предполагает обмен информацией, наблюдениями, впечатлениями, высказывание своего отношения к обсуждаемому. В процессе такого занятия дети учатся диалогу. Занятие – беседа помогает приобрести умения отстаивать свою точку зрения, аргументироватьвысказывания, формирует культуру общения. При организации занятий важно педагогически оправданное соче</w:t>
      </w:r>
      <w:r>
        <w:rPr>
          <w:rFonts w:ascii="Times New Roman" w:hAnsi="Times New Roman" w:cs="Times New Roman"/>
          <w:sz w:val="24"/>
          <w:szCs w:val="24"/>
        </w:rPr>
        <w:t xml:space="preserve">тание сюжетной, игровой и </w:t>
      </w:r>
      <w:r w:rsidRPr="0022361C">
        <w:rPr>
          <w:rFonts w:ascii="Times New Roman" w:hAnsi="Times New Roman" w:cs="Times New Roman"/>
          <w:sz w:val="24"/>
          <w:szCs w:val="24"/>
        </w:rPr>
        <w:t xml:space="preserve">познавательной линий. Нельзя увлекаться одной формой организации занятий, например, занятия – игра или путешествия. Вместе с тем, в какой бы форме не проходило занятие, важно научить ребенка преодолевать трудности, не бояться ошибок, стремиться рассуждать и находить </w:t>
      </w:r>
      <w:r w:rsidRPr="0022361C">
        <w:rPr>
          <w:rFonts w:ascii="Times New Roman" w:hAnsi="Times New Roman" w:cs="Times New Roman"/>
          <w:sz w:val="24"/>
          <w:szCs w:val="24"/>
        </w:rPr>
        <w:lastRenderedPageBreak/>
        <w:t xml:space="preserve">самостоятельный путь решения познавательных задач, эти умения пригодятся ему </w:t>
      </w:r>
      <w:r>
        <w:rPr>
          <w:rFonts w:ascii="Times New Roman" w:hAnsi="Times New Roman" w:cs="Times New Roman"/>
          <w:sz w:val="24"/>
          <w:szCs w:val="24"/>
        </w:rPr>
        <w:t>в дальнейшем не только на уроках письма</w:t>
      </w:r>
      <w:r w:rsidRPr="0022361C">
        <w:rPr>
          <w:rFonts w:ascii="Times New Roman" w:hAnsi="Times New Roman" w:cs="Times New Roman"/>
          <w:sz w:val="24"/>
          <w:szCs w:val="24"/>
        </w:rPr>
        <w:t xml:space="preserve">, нои в повседневной жизни.  </w:t>
      </w:r>
    </w:p>
    <w:p w:rsidR="002D2965" w:rsidRPr="002D2965" w:rsidRDefault="002D2965" w:rsidP="002D2965">
      <w:pPr>
        <w:spacing w:after="0" w:line="240" w:lineRule="auto"/>
        <w:ind w:firstLine="709"/>
        <w:jc w:val="both"/>
        <w:rPr>
          <w:rFonts w:ascii="Times New Roman" w:hAnsi="Times New Roman" w:cs="Times New Roman"/>
          <w:sz w:val="24"/>
          <w:szCs w:val="24"/>
        </w:rPr>
      </w:pPr>
    </w:p>
    <w:p w:rsidR="002D2965" w:rsidRDefault="002D2965" w:rsidP="002D2965">
      <w:pPr>
        <w:spacing w:after="0"/>
        <w:jc w:val="center"/>
        <w:rPr>
          <w:rFonts w:ascii="Times New Roman" w:hAnsi="Times New Roman" w:cs="Times New Roman"/>
          <w:b/>
          <w:color w:val="111111"/>
          <w:sz w:val="24"/>
          <w:szCs w:val="24"/>
        </w:rPr>
      </w:pPr>
      <w:r w:rsidRPr="00FB2240">
        <w:rPr>
          <w:rFonts w:ascii="Times New Roman" w:hAnsi="Times New Roman" w:cs="Times New Roman"/>
          <w:b/>
          <w:color w:val="111111"/>
          <w:sz w:val="24"/>
          <w:szCs w:val="24"/>
        </w:rPr>
        <w:t>Взаимодействие  с родителями (законными представителями)</w:t>
      </w:r>
    </w:p>
    <w:p w:rsidR="002D2965" w:rsidRPr="0074691F" w:rsidRDefault="002D2965" w:rsidP="002D2965">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При работе с ребёнком одна из задач педагога – установить доверительные отношения с родителями. Чем теснее взаимосвязь педагога и родителей, тем больше успехов у ребёнка. Каждый его успех в творчестве и в личностном плане доводиться до сведения родителей, благодаря чему ребёнок имеет возможность получить похвалу от родителей, что для него очень важно.</w:t>
      </w:r>
    </w:p>
    <w:p w:rsidR="002D2965" w:rsidRPr="0074691F" w:rsidRDefault="002D2965" w:rsidP="002D2965">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Взаимодействие с родителями может быть индивидуальным и коллективным. Нужно выстраивать гибкие, доверительные, доброжелательные отношения с родителями; доступным языком доводить до них результаты творческих достижений; учитывать рекомендации родителей; привлекать по возможности родителей к творческо-образовате</w:t>
      </w:r>
      <w:r>
        <w:rPr>
          <w:rFonts w:ascii="Times New Roman" w:eastAsia="Times New Roman" w:hAnsi="Times New Roman" w:cs="Times New Roman"/>
          <w:color w:val="333333"/>
          <w:sz w:val="24"/>
          <w:szCs w:val="24"/>
        </w:rPr>
        <w:t>льному процессу. Это может быть совместное с ребёнком участие в выставке работ, у</w:t>
      </w:r>
      <w:r w:rsidRPr="0074691F">
        <w:rPr>
          <w:rFonts w:ascii="Times New Roman" w:eastAsia="Times New Roman" w:hAnsi="Times New Roman" w:cs="Times New Roman"/>
          <w:color w:val="333333"/>
          <w:sz w:val="24"/>
          <w:szCs w:val="24"/>
        </w:rPr>
        <w:t>частие в коллектив</w:t>
      </w:r>
      <w:r>
        <w:rPr>
          <w:rFonts w:ascii="Times New Roman" w:eastAsia="Times New Roman" w:hAnsi="Times New Roman" w:cs="Times New Roman"/>
          <w:color w:val="333333"/>
          <w:sz w:val="24"/>
          <w:szCs w:val="24"/>
        </w:rPr>
        <w:t>ной работе, п</w:t>
      </w:r>
      <w:r w:rsidRPr="0074691F">
        <w:rPr>
          <w:rFonts w:ascii="Times New Roman" w:eastAsia="Times New Roman" w:hAnsi="Times New Roman" w:cs="Times New Roman"/>
          <w:color w:val="333333"/>
          <w:sz w:val="24"/>
          <w:szCs w:val="24"/>
        </w:rPr>
        <w:t>омощь при изготовл</w:t>
      </w:r>
      <w:r>
        <w:rPr>
          <w:rFonts w:ascii="Times New Roman" w:eastAsia="Times New Roman" w:hAnsi="Times New Roman" w:cs="Times New Roman"/>
          <w:color w:val="333333"/>
          <w:sz w:val="24"/>
          <w:szCs w:val="24"/>
        </w:rPr>
        <w:t>ении необходимых инструментов, п</w:t>
      </w:r>
      <w:r w:rsidRPr="0074691F">
        <w:rPr>
          <w:rFonts w:ascii="Times New Roman" w:eastAsia="Times New Roman" w:hAnsi="Times New Roman" w:cs="Times New Roman"/>
          <w:color w:val="333333"/>
          <w:sz w:val="24"/>
          <w:szCs w:val="24"/>
        </w:rPr>
        <w:t>риглаш</w:t>
      </w:r>
      <w:r>
        <w:rPr>
          <w:rFonts w:ascii="Times New Roman" w:eastAsia="Times New Roman" w:hAnsi="Times New Roman" w:cs="Times New Roman"/>
          <w:color w:val="333333"/>
          <w:sz w:val="24"/>
          <w:szCs w:val="24"/>
        </w:rPr>
        <w:t>ение на открытые занятия и др.</w:t>
      </w:r>
    </w:p>
    <w:p w:rsidR="002D2965" w:rsidRPr="0074691F" w:rsidRDefault="002D2965" w:rsidP="002D2965">
      <w:pPr>
        <w:spacing w:after="0" w:line="240" w:lineRule="auto"/>
        <w:ind w:firstLine="709"/>
        <w:jc w:val="both"/>
        <w:rPr>
          <w:rFonts w:ascii="Times New Roman" w:eastAsia="Times New Roman" w:hAnsi="Times New Roman" w:cs="Times New Roman"/>
          <w:color w:val="333333"/>
          <w:sz w:val="24"/>
          <w:szCs w:val="24"/>
        </w:rPr>
      </w:pPr>
      <w:r w:rsidRPr="0074691F">
        <w:rPr>
          <w:rFonts w:ascii="Times New Roman" w:eastAsia="Times New Roman" w:hAnsi="Times New Roman" w:cs="Times New Roman"/>
          <w:color w:val="333333"/>
          <w:sz w:val="24"/>
          <w:szCs w:val="24"/>
        </w:rPr>
        <w:t>Взаимодействие родители – ребёнок - педагог позволит как можно всесторонней раскрыть все способности ребёнка и добиться успехов.</w:t>
      </w:r>
    </w:p>
    <w:p w:rsidR="002D2965" w:rsidRPr="0074691F" w:rsidRDefault="002D2965" w:rsidP="002D2965">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Виды взаимодействия с родителями воспитанников:</w:t>
      </w:r>
    </w:p>
    <w:p w:rsidR="002D2965" w:rsidRPr="0074691F" w:rsidRDefault="002D2965" w:rsidP="002D2965">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ознакомление родителей с программой, содержанием и ее эффективностью;</w:t>
      </w:r>
    </w:p>
    <w:p w:rsidR="002D2965" w:rsidRPr="0074691F" w:rsidRDefault="002D2965" w:rsidP="002D2965">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проведение родительских собраний;</w:t>
      </w:r>
    </w:p>
    <w:p w:rsidR="002D2965" w:rsidRPr="0074691F" w:rsidRDefault="002D2965" w:rsidP="002D2965">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проведение практикумов и мастер-классов;</w:t>
      </w:r>
    </w:p>
    <w:p w:rsidR="002D2965" w:rsidRPr="0074691F" w:rsidRDefault="002D2965" w:rsidP="002D2965">
      <w:pPr>
        <w:spacing w:after="0" w:line="240" w:lineRule="auto"/>
        <w:ind w:firstLine="709"/>
        <w:rPr>
          <w:rFonts w:ascii="Times New Roman" w:hAnsi="Times New Roman" w:cs="Times New Roman"/>
          <w:color w:val="111111"/>
          <w:sz w:val="24"/>
          <w:szCs w:val="24"/>
        </w:rPr>
      </w:pPr>
      <w:r w:rsidRPr="0074691F">
        <w:rPr>
          <w:rFonts w:ascii="Times New Roman" w:hAnsi="Times New Roman" w:cs="Times New Roman"/>
          <w:color w:val="111111"/>
          <w:sz w:val="24"/>
          <w:szCs w:val="24"/>
        </w:rPr>
        <w:t>- консультационная работа: индивидуальная, групповая; беседы с родителями;</w:t>
      </w:r>
    </w:p>
    <w:p w:rsidR="002D2965" w:rsidRPr="0074691F" w:rsidRDefault="002D2965" w:rsidP="002D2965">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111111"/>
          <w:sz w:val="24"/>
          <w:szCs w:val="24"/>
        </w:rPr>
        <w:t xml:space="preserve">- </w:t>
      </w:r>
      <w:r w:rsidRPr="0074691F">
        <w:rPr>
          <w:rFonts w:ascii="Times New Roman" w:hAnsi="Times New Roman" w:cs="Times New Roman"/>
          <w:color w:val="000000"/>
          <w:sz w:val="24"/>
          <w:szCs w:val="24"/>
        </w:rPr>
        <w:t>проведение открытых занятий и воспитательных мероприятий для родителей;</w:t>
      </w:r>
    </w:p>
    <w:p w:rsidR="002D2965" w:rsidRPr="0074691F" w:rsidRDefault="002D2965" w:rsidP="002D2965">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000000"/>
          <w:sz w:val="24"/>
          <w:szCs w:val="24"/>
        </w:rPr>
        <w:t>- разработка различных памяток для родителей;</w:t>
      </w:r>
    </w:p>
    <w:p w:rsidR="002D2965" w:rsidRDefault="002D2965" w:rsidP="002D2965">
      <w:pPr>
        <w:spacing w:after="0" w:line="240" w:lineRule="auto"/>
        <w:ind w:firstLine="709"/>
        <w:rPr>
          <w:rFonts w:ascii="Times New Roman" w:hAnsi="Times New Roman" w:cs="Times New Roman"/>
          <w:color w:val="000000"/>
          <w:sz w:val="24"/>
          <w:szCs w:val="24"/>
        </w:rPr>
      </w:pPr>
      <w:r w:rsidRPr="0074691F">
        <w:rPr>
          <w:rFonts w:ascii="Times New Roman" w:hAnsi="Times New Roman" w:cs="Times New Roman"/>
          <w:color w:val="000000"/>
          <w:sz w:val="24"/>
          <w:szCs w:val="24"/>
        </w:rPr>
        <w:t>- анкетирование родителей.</w:t>
      </w:r>
    </w:p>
    <w:p w:rsidR="002D2965" w:rsidRPr="0074691F" w:rsidRDefault="002D2965" w:rsidP="002D2965">
      <w:pPr>
        <w:spacing w:after="0" w:line="240" w:lineRule="auto"/>
        <w:ind w:firstLine="709"/>
        <w:rPr>
          <w:rFonts w:ascii="Times New Roman" w:hAnsi="Times New Roman" w:cs="Times New Roman"/>
          <w:color w:val="000000"/>
          <w:sz w:val="24"/>
          <w:szCs w:val="24"/>
        </w:rPr>
      </w:pPr>
    </w:p>
    <w:p w:rsidR="002D2965" w:rsidRPr="00337A7D" w:rsidRDefault="002D2965" w:rsidP="002D2965">
      <w:pPr>
        <w:pStyle w:val="a4"/>
        <w:spacing w:line="200" w:lineRule="exact"/>
        <w:ind w:left="360"/>
        <w:jc w:val="cente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p w:rsidR="002D2965" w:rsidRPr="00597F87" w:rsidRDefault="002D2965" w:rsidP="002D2965">
      <w:pPr>
        <w:ind w:firstLine="113"/>
        <w:jc w:val="center"/>
        <w:rPr>
          <w:rFonts w:ascii="Times New Roman" w:eastAsia="Times New Roman" w:hAnsi="Times New Roman" w:cs="Times New Roman"/>
          <w:b/>
          <w:noProof/>
          <w:kern w:val="36"/>
          <w:sz w:val="24"/>
          <w:szCs w:val="24"/>
        </w:rPr>
      </w:pPr>
      <w:r w:rsidRPr="005C45CF">
        <w:rPr>
          <w:rFonts w:ascii="Times New Roman" w:eastAsia="Times New Roman" w:hAnsi="Times New Roman" w:cs="Times New Roman"/>
          <w:b/>
          <w:noProof/>
          <w:kern w:val="36"/>
          <w:sz w:val="24"/>
          <w:szCs w:val="24"/>
        </w:rPr>
        <w:t>Описание материально-технического обеспечения Программы</w:t>
      </w:r>
      <w:r>
        <w:rPr>
          <w:rFonts w:ascii="Times New Roman" w:eastAsia="Times New Roman" w:hAnsi="Times New Roman" w:cs="Times New Roman"/>
          <w:b/>
          <w:noProof/>
          <w:kern w:val="36"/>
          <w:sz w:val="24"/>
          <w:szCs w:val="24"/>
        </w:rPr>
        <w:t xml:space="preserve"> и </w:t>
      </w:r>
      <w:r w:rsidRPr="005C45CF">
        <w:rPr>
          <w:rFonts w:ascii="Times New Roman" w:hAnsi="Times New Roman" w:cs="Times New Roman"/>
          <w:b/>
          <w:sz w:val="24"/>
          <w:szCs w:val="24"/>
        </w:rPr>
        <w:t>развивающей предметно-пространственной среды</w:t>
      </w:r>
    </w:p>
    <w:p w:rsidR="002D2965" w:rsidRPr="00597F87" w:rsidRDefault="002D2965" w:rsidP="002D2965">
      <w:pPr>
        <w:spacing w:after="0" w:line="240" w:lineRule="auto"/>
        <w:ind w:firstLine="709"/>
        <w:jc w:val="both"/>
        <w:rPr>
          <w:rFonts w:ascii="Times New Roman" w:hAnsi="Times New Roman" w:cs="Times New Roman"/>
          <w:sz w:val="24"/>
          <w:szCs w:val="24"/>
        </w:rPr>
      </w:pPr>
      <w:r w:rsidRPr="00597F87">
        <w:rPr>
          <w:rFonts w:ascii="Times New Roman" w:hAnsi="Times New Roman" w:cs="Times New Roman"/>
          <w:sz w:val="24"/>
          <w:szCs w:val="24"/>
        </w:rPr>
        <w:t>Работа коллектива МБДОУ №181 направлена на создание комфорта, уюта, положительного эмоционального настроя воспитанников. Материально техническое оснащение и оборудование, пространственная организационная среда соответствует санитарно-гигиеническим требованиям. Условия труда и жизнедеятельности детей отвечают требованиям охраны труда.</w:t>
      </w:r>
    </w:p>
    <w:p w:rsidR="002D2965" w:rsidRDefault="002D2965" w:rsidP="002D2965">
      <w:pPr>
        <w:spacing w:after="0" w:line="240" w:lineRule="auto"/>
        <w:ind w:firstLine="709"/>
        <w:jc w:val="both"/>
        <w:rPr>
          <w:rFonts w:ascii="Times New Roman" w:hAnsi="Times New Roman" w:cs="Times New Roman"/>
          <w:sz w:val="24"/>
          <w:szCs w:val="24"/>
        </w:rPr>
      </w:pPr>
      <w:r w:rsidRPr="00EE24EB">
        <w:rPr>
          <w:rFonts w:ascii="Times New Roman" w:hAnsi="Times New Roman" w:cs="Times New Roman"/>
          <w:sz w:val="24"/>
          <w:szCs w:val="24"/>
        </w:rPr>
        <w:t xml:space="preserve">Кружковая работа организуется в специально отведенном месте, оборудованном в соответствии с санитарно-эпидемиологическими нормами. </w:t>
      </w:r>
    </w:p>
    <w:p w:rsidR="002D2965" w:rsidRDefault="002D2965" w:rsidP="002D29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кабинет оснащен столами, стульями, интерактивной доской, проектором, ноутбуком.</w:t>
      </w:r>
    </w:p>
    <w:p w:rsidR="002D2965" w:rsidRDefault="002D2965" w:rsidP="002D2965">
      <w:pPr>
        <w:spacing w:after="0" w:line="240" w:lineRule="auto"/>
        <w:ind w:firstLine="709"/>
        <w:jc w:val="both"/>
        <w:rPr>
          <w:rFonts w:ascii="Times New Roman" w:hAnsi="Times New Roman" w:cs="Times New Roman"/>
          <w:sz w:val="24"/>
          <w:szCs w:val="24"/>
        </w:rPr>
      </w:pPr>
      <w:r w:rsidRPr="00EE24EB">
        <w:rPr>
          <w:rFonts w:ascii="Times New Roman" w:hAnsi="Times New Roman" w:cs="Times New Roman"/>
          <w:sz w:val="24"/>
          <w:szCs w:val="24"/>
        </w:rPr>
        <w:t xml:space="preserve">На каждого </w:t>
      </w:r>
      <w:r>
        <w:rPr>
          <w:rFonts w:ascii="Times New Roman" w:hAnsi="Times New Roman" w:cs="Times New Roman"/>
          <w:sz w:val="24"/>
          <w:szCs w:val="24"/>
        </w:rPr>
        <w:t>ребенка необходим комплект всех</w:t>
      </w:r>
      <w:r w:rsidRPr="00EE24EB">
        <w:rPr>
          <w:rFonts w:ascii="Times New Roman" w:hAnsi="Times New Roman" w:cs="Times New Roman"/>
          <w:sz w:val="24"/>
          <w:szCs w:val="24"/>
        </w:rPr>
        <w:t xml:space="preserve"> используемых в работе развивающих игр и дидактических пособий к ним. </w:t>
      </w:r>
    </w:p>
    <w:p w:rsidR="002D2965" w:rsidRDefault="002D2965" w:rsidP="003D3F75">
      <w:pPr>
        <w:spacing w:line="100" w:lineRule="atLeast"/>
        <w:jc w:val="both"/>
        <w:rPr>
          <w:rFonts w:eastAsia="Calibri" w:cs="Calibri"/>
        </w:rPr>
      </w:pPr>
    </w:p>
    <w:p w:rsidR="002D2965" w:rsidRDefault="002D2965" w:rsidP="002D2965">
      <w:pPr>
        <w:spacing w:after="0" w:line="240" w:lineRule="auto"/>
        <w:ind w:firstLine="709"/>
        <w:jc w:val="center"/>
        <w:rPr>
          <w:rFonts w:ascii="Times New Roman" w:hAnsi="Times New Roman" w:cs="Times New Roman"/>
          <w:sz w:val="24"/>
          <w:szCs w:val="24"/>
        </w:rPr>
      </w:pPr>
      <w:r w:rsidRPr="003E0E7E">
        <w:rPr>
          <w:rFonts w:ascii="Times New Roman" w:eastAsia="Times New Roman" w:hAnsi="Times New Roman" w:cs="Times New Roman"/>
          <w:b/>
          <w:noProof/>
          <w:kern w:val="36"/>
          <w:sz w:val="24"/>
          <w:szCs w:val="24"/>
        </w:rPr>
        <w:t>Программы  методическими материалами</w:t>
      </w:r>
    </w:p>
    <w:p w:rsidR="002D2965" w:rsidRDefault="002D2965" w:rsidP="002D2965">
      <w:pPr>
        <w:spacing w:after="0" w:line="240" w:lineRule="auto"/>
        <w:ind w:firstLine="709"/>
        <w:rPr>
          <w:rFonts w:ascii="Times New Roman" w:hAnsi="Times New Roman" w:cs="Times New Roman"/>
          <w:b/>
          <w:bCs/>
          <w:sz w:val="24"/>
          <w:szCs w:val="24"/>
        </w:rPr>
      </w:pPr>
    </w:p>
    <w:p w:rsidR="002D2965" w:rsidRDefault="002D2965" w:rsidP="002D2965">
      <w:pPr>
        <w:spacing w:after="0" w:line="240" w:lineRule="auto"/>
        <w:ind w:firstLine="709"/>
        <w:rPr>
          <w:rFonts w:ascii="Times New Roman" w:hAnsi="Times New Roman" w:cs="Times New Roman"/>
          <w:bCs/>
          <w:sz w:val="24"/>
          <w:szCs w:val="24"/>
        </w:rPr>
      </w:pPr>
      <w:r w:rsidRPr="00401162">
        <w:rPr>
          <w:rFonts w:ascii="Times New Roman" w:hAnsi="Times New Roman" w:cs="Times New Roman"/>
          <w:bCs/>
          <w:sz w:val="24"/>
          <w:szCs w:val="24"/>
        </w:rPr>
        <w:t>Программа обеспечена следу</w:t>
      </w:r>
      <w:r>
        <w:rPr>
          <w:rFonts w:ascii="Times New Roman" w:hAnsi="Times New Roman" w:cs="Times New Roman"/>
          <w:bCs/>
          <w:sz w:val="24"/>
          <w:szCs w:val="24"/>
        </w:rPr>
        <w:t>ющими методическими пособиями:</w:t>
      </w:r>
    </w:p>
    <w:p w:rsidR="002D2965" w:rsidRDefault="002D2965" w:rsidP="002D2965">
      <w:pPr>
        <w:pStyle w:val="a4"/>
        <w:numPr>
          <w:ilvl w:val="0"/>
          <w:numId w:val="4"/>
        </w:numPr>
        <w:spacing w:after="0" w:line="240" w:lineRule="auto"/>
        <w:ind w:left="0" w:firstLine="720"/>
        <w:jc w:val="both"/>
        <w:rPr>
          <w:rFonts w:ascii="Times New Roman" w:hAnsi="Times New Roman" w:cs="Times New Roman"/>
          <w:sz w:val="24"/>
          <w:szCs w:val="24"/>
        </w:rPr>
      </w:pPr>
      <w:r w:rsidRPr="008C3F17">
        <w:rPr>
          <w:rFonts w:ascii="Times New Roman" w:hAnsi="Times New Roman" w:cs="Times New Roman"/>
          <w:sz w:val="24"/>
          <w:szCs w:val="24"/>
        </w:rPr>
        <w:t>Бондаренко, Т.М. Развивающие игры в ДОУ. Конспекты занятий по развивающим играм Воскобовича"- М.: Метода, 2016.</w:t>
      </w:r>
    </w:p>
    <w:p w:rsidR="002D2965" w:rsidRPr="00554B43" w:rsidRDefault="002D2965" w:rsidP="002D2965">
      <w:pPr>
        <w:numPr>
          <w:ilvl w:val="0"/>
          <w:numId w:val="4"/>
        </w:numPr>
        <w:tabs>
          <w:tab w:val="left" w:pos="668"/>
        </w:tabs>
        <w:spacing w:after="0" w:line="240" w:lineRule="auto"/>
        <w:ind w:firstLine="709"/>
        <w:jc w:val="both"/>
        <w:rPr>
          <w:rFonts w:ascii="Times New Roman" w:hAnsi="Times New Roman" w:cs="Times New Roman"/>
          <w:sz w:val="24"/>
          <w:szCs w:val="24"/>
        </w:rPr>
      </w:pPr>
      <w:r w:rsidRPr="00554B43">
        <w:rPr>
          <w:rFonts w:ascii="Times New Roman" w:hAnsi="Times New Roman" w:cs="Times New Roman"/>
          <w:sz w:val="24"/>
          <w:szCs w:val="24"/>
        </w:rPr>
        <w:t xml:space="preserve">Бондаренко, Т.М. Развивающие игры ДОУ/Конспекты занятий по развивающим играм Воскобовича. - </w:t>
      </w:r>
      <w:r>
        <w:rPr>
          <w:rFonts w:ascii="Times New Roman" w:hAnsi="Times New Roman" w:cs="Times New Roman"/>
          <w:sz w:val="24"/>
          <w:szCs w:val="24"/>
        </w:rPr>
        <w:t>М.: Т.Ц. «Учитель», 2009.</w:t>
      </w:r>
    </w:p>
    <w:p w:rsidR="002D2965" w:rsidRPr="00554B43" w:rsidRDefault="002D2965" w:rsidP="002D2965">
      <w:pPr>
        <w:numPr>
          <w:ilvl w:val="0"/>
          <w:numId w:val="4"/>
        </w:numPr>
        <w:tabs>
          <w:tab w:val="left" w:pos="668"/>
        </w:tabs>
        <w:spacing w:after="0" w:line="240" w:lineRule="auto"/>
        <w:ind w:firstLine="709"/>
        <w:jc w:val="both"/>
        <w:rPr>
          <w:rFonts w:ascii="Times New Roman" w:hAnsi="Times New Roman" w:cs="Times New Roman"/>
          <w:sz w:val="24"/>
          <w:szCs w:val="24"/>
        </w:rPr>
      </w:pPr>
      <w:r w:rsidRPr="00554B43">
        <w:rPr>
          <w:rFonts w:ascii="Times New Roman" w:hAnsi="Times New Roman" w:cs="Times New Roman"/>
          <w:sz w:val="24"/>
          <w:szCs w:val="24"/>
        </w:rPr>
        <w:lastRenderedPageBreak/>
        <w:t xml:space="preserve">Бондаренко, Т.М. Комплексные занятия в старшей группе детского сада. - </w:t>
      </w:r>
      <w:r>
        <w:rPr>
          <w:rFonts w:ascii="Times New Roman" w:hAnsi="Times New Roman" w:cs="Times New Roman"/>
          <w:sz w:val="24"/>
          <w:szCs w:val="24"/>
        </w:rPr>
        <w:t>Воронеж: «Учитель», 2004.</w:t>
      </w:r>
    </w:p>
    <w:p w:rsidR="002D2965" w:rsidRDefault="002D2965" w:rsidP="002D2965">
      <w:pPr>
        <w:numPr>
          <w:ilvl w:val="0"/>
          <w:numId w:val="4"/>
        </w:numPr>
        <w:tabs>
          <w:tab w:val="left" w:pos="668"/>
        </w:tabs>
        <w:spacing w:after="0" w:line="240" w:lineRule="auto"/>
        <w:ind w:firstLine="709"/>
        <w:jc w:val="both"/>
        <w:rPr>
          <w:rFonts w:ascii="Times New Roman" w:hAnsi="Times New Roman" w:cs="Times New Roman"/>
          <w:sz w:val="24"/>
          <w:szCs w:val="24"/>
        </w:rPr>
      </w:pPr>
      <w:r w:rsidRPr="00554B43">
        <w:rPr>
          <w:rFonts w:ascii="Times New Roman" w:hAnsi="Times New Roman" w:cs="Times New Roman"/>
          <w:sz w:val="24"/>
          <w:szCs w:val="24"/>
        </w:rPr>
        <w:t>Бондаренко, Т.М. Комплексные занятия в подготовительной группе детского сада. - В</w:t>
      </w:r>
      <w:r>
        <w:rPr>
          <w:rFonts w:ascii="Times New Roman" w:hAnsi="Times New Roman" w:cs="Times New Roman"/>
          <w:sz w:val="24"/>
          <w:szCs w:val="24"/>
        </w:rPr>
        <w:t>оронеж: «Учитель», 2005.</w:t>
      </w:r>
    </w:p>
    <w:p w:rsidR="002D2965" w:rsidRPr="00E67FAD" w:rsidRDefault="002D2965" w:rsidP="002D2965">
      <w:pPr>
        <w:numPr>
          <w:ilvl w:val="0"/>
          <w:numId w:val="4"/>
        </w:numPr>
        <w:tabs>
          <w:tab w:val="left" w:pos="668"/>
        </w:tabs>
        <w:spacing w:after="0" w:line="240" w:lineRule="auto"/>
        <w:ind w:firstLine="709"/>
        <w:jc w:val="both"/>
        <w:rPr>
          <w:rFonts w:ascii="Times New Roman" w:hAnsi="Times New Roman" w:cs="Times New Roman"/>
          <w:sz w:val="24"/>
          <w:szCs w:val="24"/>
        </w:rPr>
      </w:pPr>
      <w:r w:rsidRPr="00E67FAD">
        <w:rPr>
          <w:rFonts w:ascii="Times New Roman" w:hAnsi="Times New Roman" w:cs="Times New Roman"/>
          <w:sz w:val="24"/>
          <w:szCs w:val="24"/>
        </w:rPr>
        <w:t>Воскобович, В.В. «Развивающие игры Воскобовича"– М.: Сфера, 2015.</w:t>
      </w:r>
    </w:p>
    <w:p w:rsidR="002D2965" w:rsidRDefault="002D2965" w:rsidP="002D2965">
      <w:pPr>
        <w:numPr>
          <w:ilvl w:val="0"/>
          <w:numId w:val="4"/>
        </w:numPr>
        <w:tabs>
          <w:tab w:val="left" w:pos="6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Воскобович, В.В. С</w:t>
      </w:r>
      <w:r w:rsidRPr="00554B43">
        <w:rPr>
          <w:rFonts w:ascii="Times New Roman" w:hAnsi="Times New Roman" w:cs="Times New Roman"/>
          <w:sz w:val="24"/>
          <w:szCs w:val="24"/>
        </w:rPr>
        <w:t xml:space="preserve">казочные лабиринты игры. </w:t>
      </w:r>
      <w:r>
        <w:rPr>
          <w:rFonts w:ascii="Times New Roman" w:hAnsi="Times New Roman" w:cs="Times New Roman"/>
          <w:sz w:val="24"/>
          <w:szCs w:val="24"/>
        </w:rPr>
        <w:t>– СПб., 2005.</w:t>
      </w:r>
    </w:p>
    <w:p w:rsidR="002D2965" w:rsidRDefault="002D2965" w:rsidP="002D2965">
      <w:pPr>
        <w:pStyle w:val="a4"/>
        <w:numPr>
          <w:ilvl w:val="0"/>
          <w:numId w:val="4"/>
        </w:numPr>
        <w:spacing w:after="0" w:line="240" w:lineRule="auto"/>
        <w:ind w:left="0" w:firstLine="709"/>
        <w:jc w:val="both"/>
        <w:rPr>
          <w:rFonts w:ascii="Times New Roman" w:hAnsi="Times New Roman" w:cs="Times New Roman"/>
          <w:sz w:val="24"/>
          <w:szCs w:val="24"/>
        </w:rPr>
      </w:pPr>
      <w:r w:rsidRPr="003601EC">
        <w:rPr>
          <w:rFonts w:ascii="Times New Roman" w:hAnsi="Times New Roman" w:cs="Times New Roman"/>
          <w:sz w:val="24"/>
          <w:szCs w:val="24"/>
        </w:rPr>
        <w:t xml:space="preserve">Развивающие игры в ДОУ. Конспекты занятий по развивающим играм В. Воскобовича Практическое пособие для воспитателей и методистов ДОУ – Воронеж- </w:t>
      </w:r>
      <w:r>
        <w:rPr>
          <w:rFonts w:ascii="Times New Roman" w:hAnsi="Times New Roman" w:cs="Times New Roman"/>
          <w:sz w:val="24"/>
          <w:szCs w:val="24"/>
        </w:rPr>
        <w:t>ИП Лакоценин Н. А., 2012.</w:t>
      </w:r>
    </w:p>
    <w:p w:rsidR="002D2965" w:rsidRPr="003601EC" w:rsidRDefault="002D2965" w:rsidP="002D2965">
      <w:pPr>
        <w:pStyle w:val="a4"/>
        <w:numPr>
          <w:ilvl w:val="0"/>
          <w:numId w:val="4"/>
        </w:numPr>
        <w:spacing w:after="0" w:line="240" w:lineRule="auto"/>
        <w:ind w:left="0" w:firstLine="709"/>
        <w:jc w:val="both"/>
        <w:rPr>
          <w:rFonts w:ascii="Times New Roman" w:hAnsi="Times New Roman" w:cs="Times New Roman"/>
          <w:sz w:val="24"/>
          <w:szCs w:val="24"/>
        </w:rPr>
      </w:pPr>
      <w:r w:rsidRPr="00996700">
        <w:rPr>
          <w:rFonts w:ascii="Times New Roman" w:hAnsi="Times New Roman" w:cs="Times New Roman"/>
          <w:sz w:val="24"/>
          <w:szCs w:val="24"/>
        </w:rPr>
        <w:t>Сказочные лабиринты игры. Игровая развивающая технология В. Воскобовича.</w:t>
      </w:r>
    </w:p>
    <w:p w:rsidR="002D2965" w:rsidRPr="007E4C69" w:rsidRDefault="002D2965" w:rsidP="002D2965">
      <w:pPr>
        <w:pStyle w:val="a4"/>
        <w:numPr>
          <w:ilvl w:val="0"/>
          <w:numId w:val="4"/>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Харько Т.Г. Развивающие игры как средство интеграции. Методические приемы, конспекты игровых ситуаций, досуговых праздников. – М.:Детство-Пресс, 2018.</w:t>
      </w:r>
    </w:p>
    <w:p w:rsidR="002D2965" w:rsidRPr="00032392" w:rsidRDefault="002D2965" w:rsidP="002D2965">
      <w:pPr>
        <w:pStyle w:val="a4"/>
        <w:numPr>
          <w:ilvl w:val="0"/>
          <w:numId w:val="4"/>
        </w:numPr>
        <w:tabs>
          <w:tab w:val="left" w:pos="6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Чтение через игру. Комплект В.В. Воскобовича.</w:t>
      </w:r>
    </w:p>
    <w:p w:rsidR="002D2965" w:rsidRPr="00401162" w:rsidRDefault="002D2965" w:rsidP="002D2965">
      <w:pPr>
        <w:spacing w:after="0" w:line="240" w:lineRule="auto"/>
        <w:ind w:firstLine="709"/>
        <w:rPr>
          <w:rFonts w:ascii="Times New Roman" w:hAnsi="Times New Roman" w:cs="Times New Roman"/>
          <w:bCs/>
          <w:sz w:val="24"/>
          <w:szCs w:val="24"/>
        </w:rPr>
      </w:pPr>
    </w:p>
    <w:p w:rsidR="002D2965" w:rsidRDefault="002D2965" w:rsidP="002D2965">
      <w:pPr>
        <w:spacing w:after="0" w:line="240" w:lineRule="auto"/>
        <w:ind w:firstLine="709"/>
        <w:jc w:val="center"/>
        <w:rPr>
          <w:rFonts w:ascii="Times New Roman" w:hAnsi="Times New Roman" w:cs="Times New Roman"/>
          <w:b/>
          <w:bCs/>
          <w:sz w:val="24"/>
          <w:szCs w:val="24"/>
        </w:rPr>
      </w:pPr>
    </w:p>
    <w:sectPr w:rsidR="002D2965" w:rsidSect="005567E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485" w:rsidRDefault="00DE1485" w:rsidP="00A34151">
      <w:pPr>
        <w:spacing w:after="0" w:line="240" w:lineRule="auto"/>
      </w:pPr>
      <w:r>
        <w:separator/>
      </w:r>
    </w:p>
  </w:endnote>
  <w:endnote w:type="continuationSeparator" w:id="1">
    <w:p w:rsidR="00DE1485" w:rsidRDefault="00DE1485" w:rsidP="00A3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772"/>
      <w:docPartObj>
        <w:docPartGallery w:val="Page Numbers (Bottom of Page)"/>
        <w:docPartUnique/>
      </w:docPartObj>
    </w:sdtPr>
    <w:sdtContent>
      <w:p w:rsidR="00024915" w:rsidRDefault="00A44CD9">
        <w:pPr>
          <w:pStyle w:val="a7"/>
          <w:jc w:val="center"/>
        </w:pPr>
        <w:r>
          <w:fldChar w:fldCharType="begin"/>
        </w:r>
        <w:r w:rsidR="00DC3304">
          <w:instrText xml:space="preserve"> PAGE   \* MERGEFORMAT </w:instrText>
        </w:r>
        <w:r>
          <w:fldChar w:fldCharType="separate"/>
        </w:r>
        <w:r w:rsidR="002E0AED">
          <w:rPr>
            <w:noProof/>
          </w:rPr>
          <w:t>3</w:t>
        </w:r>
        <w:r>
          <w:rPr>
            <w:noProof/>
          </w:rPr>
          <w:fldChar w:fldCharType="end"/>
        </w:r>
      </w:p>
    </w:sdtContent>
  </w:sdt>
  <w:p w:rsidR="00024915" w:rsidRDefault="000249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485" w:rsidRDefault="00DE1485" w:rsidP="00A34151">
      <w:pPr>
        <w:spacing w:after="0" w:line="240" w:lineRule="auto"/>
      </w:pPr>
      <w:r>
        <w:separator/>
      </w:r>
    </w:p>
  </w:footnote>
  <w:footnote w:type="continuationSeparator" w:id="1">
    <w:p w:rsidR="00DE1485" w:rsidRDefault="00DE1485" w:rsidP="00A3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multilevel"/>
    <w:tmpl w:val="0000001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301C"/>
    <w:multiLevelType w:val="hybridMultilevel"/>
    <w:tmpl w:val="405C648C"/>
    <w:lvl w:ilvl="0" w:tplc="D56E6472">
      <w:start w:val="1"/>
      <w:numFmt w:val="decimal"/>
      <w:lvlText w:val="%1."/>
      <w:lvlJc w:val="left"/>
    </w:lvl>
    <w:lvl w:ilvl="1" w:tplc="BE9AD404">
      <w:start w:val="1"/>
      <w:numFmt w:val="bullet"/>
      <w:lvlText w:val="-"/>
      <w:lvlJc w:val="left"/>
    </w:lvl>
    <w:lvl w:ilvl="2" w:tplc="22DCB370">
      <w:numFmt w:val="decimal"/>
      <w:lvlText w:val=""/>
      <w:lvlJc w:val="left"/>
    </w:lvl>
    <w:lvl w:ilvl="3" w:tplc="4D5890B8">
      <w:numFmt w:val="decimal"/>
      <w:lvlText w:val=""/>
      <w:lvlJc w:val="left"/>
    </w:lvl>
    <w:lvl w:ilvl="4" w:tplc="50F05C34">
      <w:numFmt w:val="decimal"/>
      <w:lvlText w:val=""/>
      <w:lvlJc w:val="left"/>
    </w:lvl>
    <w:lvl w:ilvl="5" w:tplc="C024CCA0">
      <w:numFmt w:val="decimal"/>
      <w:lvlText w:val=""/>
      <w:lvlJc w:val="left"/>
    </w:lvl>
    <w:lvl w:ilvl="6" w:tplc="B8FAE3EC">
      <w:numFmt w:val="decimal"/>
      <w:lvlText w:val=""/>
      <w:lvlJc w:val="left"/>
    </w:lvl>
    <w:lvl w:ilvl="7" w:tplc="7D98AD86">
      <w:numFmt w:val="decimal"/>
      <w:lvlText w:val=""/>
      <w:lvlJc w:val="left"/>
    </w:lvl>
    <w:lvl w:ilvl="8" w:tplc="963270FE">
      <w:numFmt w:val="decimal"/>
      <w:lvlText w:val=""/>
      <w:lvlJc w:val="left"/>
    </w:lvl>
  </w:abstractNum>
  <w:abstractNum w:abstractNumId="4">
    <w:nsid w:val="08223DCB"/>
    <w:multiLevelType w:val="multilevel"/>
    <w:tmpl w:val="A95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D3F59"/>
    <w:multiLevelType w:val="multilevel"/>
    <w:tmpl w:val="0E44BC6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0407B05"/>
    <w:multiLevelType w:val="multilevel"/>
    <w:tmpl w:val="93A6DDC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087BF8"/>
    <w:multiLevelType w:val="hybridMultilevel"/>
    <w:tmpl w:val="9ED60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D407D51"/>
    <w:multiLevelType w:val="multilevel"/>
    <w:tmpl w:val="A6C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90B11"/>
    <w:multiLevelType w:val="multilevel"/>
    <w:tmpl w:val="98242064"/>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nsid w:val="5D1367D4"/>
    <w:multiLevelType w:val="multilevel"/>
    <w:tmpl w:val="FB5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33B36"/>
    <w:multiLevelType w:val="hybridMultilevel"/>
    <w:tmpl w:val="9EDE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0D1091"/>
    <w:multiLevelType w:val="multilevel"/>
    <w:tmpl w:val="909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3"/>
  </w:num>
  <w:num w:numId="5">
    <w:abstractNumId w:val="8"/>
  </w:num>
  <w:num w:numId="6">
    <w:abstractNumId w:val="12"/>
  </w:num>
  <w:num w:numId="7">
    <w:abstractNumId w:val="10"/>
  </w:num>
  <w:num w:numId="8">
    <w:abstractNumId w:val="4"/>
  </w:num>
  <w:num w:numId="9">
    <w:abstractNumId w:val="11"/>
  </w:num>
  <w:num w:numId="10">
    <w:abstractNumId w:val="0"/>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814"/>
    <w:rsid w:val="00024915"/>
    <w:rsid w:val="00040AB0"/>
    <w:rsid w:val="000430B5"/>
    <w:rsid w:val="000953C4"/>
    <w:rsid w:val="000954CD"/>
    <w:rsid w:val="000F2F7B"/>
    <w:rsid w:val="001011FE"/>
    <w:rsid w:val="00143CA6"/>
    <w:rsid w:val="00146DA7"/>
    <w:rsid w:val="00166603"/>
    <w:rsid w:val="00212875"/>
    <w:rsid w:val="0028402D"/>
    <w:rsid w:val="002A7017"/>
    <w:rsid w:val="002C3105"/>
    <w:rsid w:val="002D2965"/>
    <w:rsid w:val="002E0AED"/>
    <w:rsid w:val="002F45E9"/>
    <w:rsid w:val="00326F48"/>
    <w:rsid w:val="00330E76"/>
    <w:rsid w:val="00342D9C"/>
    <w:rsid w:val="003452F3"/>
    <w:rsid w:val="003528AC"/>
    <w:rsid w:val="003762D6"/>
    <w:rsid w:val="003828DD"/>
    <w:rsid w:val="003D3F75"/>
    <w:rsid w:val="004022C4"/>
    <w:rsid w:val="00406BE8"/>
    <w:rsid w:val="004530F5"/>
    <w:rsid w:val="0049051D"/>
    <w:rsid w:val="00495683"/>
    <w:rsid w:val="005327FF"/>
    <w:rsid w:val="005567E3"/>
    <w:rsid w:val="00563315"/>
    <w:rsid w:val="005806DF"/>
    <w:rsid w:val="005844FF"/>
    <w:rsid w:val="00586814"/>
    <w:rsid w:val="005E511B"/>
    <w:rsid w:val="006816CD"/>
    <w:rsid w:val="006B41AF"/>
    <w:rsid w:val="00763E93"/>
    <w:rsid w:val="00777AB7"/>
    <w:rsid w:val="009307D9"/>
    <w:rsid w:val="009C6B78"/>
    <w:rsid w:val="00A34151"/>
    <w:rsid w:val="00A44CD9"/>
    <w:rsid w:val="00A503C9"/>
    <w:rsid w:val="00A53224"/>
    <w:rsid w:val="00A60E3C"/>
    <w:rsid w:val="00A80748"/>
    <w:rsid w:val="00AE13FC"/>
    <w:rsid w:val="00B5013D"/>
    <w:rsid w:val="00B55B82"/>
    <w:rsid w:val="00B8358D"/>
    <w:rsid w:val="00BB6C27"/>
    <w:rsid w:val="00BC0ECA"/>
    <w:rsid w:val="00BF3161"/>
    <w:rsid w:val="00C46DF9"/>
    <w:rsid w:val="00D45827"/>
    <w:rsid w:val="00D874F0"/>
    <w:rsid w:val="00DB6935"/>
    <w:rsid w:val="00DC3304"/>
    <w:rsid w:val="00DD19CC"/>
    <w:rsid w:val="00DE1485"/>
    <w:rsid w:val="00E73292"/>
    <w:rsid w:val="00F1391A"/>
    <w:rsid w:val="00F6334C"/>
    <w:rsid w:val="00F75BE0"/>
    <w:rsid w:val="00F77738"/>
    <w:rsid w:val="00FA085F"/>
    <w:rsid w:val="00FC1AF4"/>
    <w:rsid w:val="00FD6BDB"/>
    <w:rsid w:val="00FF4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6F48"/>
    <w:pPr>
      <w:ind w:left="720"/>
      <w:contextualSpacing/>
    </w:pPr>
  </w:style>
  <w:style w:type="paragraph" w:styleId="a5">
    <w:name w:val="header"/>
    <w:basedOn w:val="a"/>
    <w:link w:val="a6"/>
    <w:uiPriority w:val="99"/>
    <w:semiHidden/>
    <w:unhideWhenUsed/>
    <w:rsid w:val="00A34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4151"/>
  </w:style>
  <w:style w:type="paragraph" w:styleId="a7">
    <w:name w:val="footer"/>
    <w:basedOn w:val="a"/>
    <w:link w:val="a8"/>
    <w:uiPriority w:val="99"/>
    <w:unhideWhenUsed/>
    <w:rsid w:val="00A34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151"/>
  </w:style>
  <w:style w:type="character" w:styleId="a9">
    <w:name w:val="Hyperlink"/>
    <w:basedOn w:val="a0"/>
    <w:uiPriority w:val="99"/>
    <w:unhideWhenUsed/>
    <w:rsid w:val="003452F3"/>
    <w:rPr>
      <w:color w:val="0000FF"/>
      <w:u w:val="single"/>
    </w:rPr>
  </w:style>
  <w:style w:type="paragraph" w:customStyle="1" w:styleId="c26">
    <w:name w:val="c26"/>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4915"/>
  </w:style>
  <w:style w:type="paragraph" w:customStyle="1" w:styleId="c4">
    <w:name w:val="c4"/>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4915"/>
  </w:style>
  <w:style w:type="character" w:customStyle="1" w:styleId="c8">
    <w:name w:val="c8"/>
    <w:basedOn w:val="a0"/>
    <w:rsid w:val="00024915"/>
  </w:style>
  <w:style w:type="paragraph" w:customStyle="1" w:styleId="c76">
    <w:name w:val="c76"/>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024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D2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D2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D2965"/>
    <w:rPr>
      <w:b/>
      <w:bCs/>
    </w:rPr>
  </w:style>
</w:styles>
</file>

<file path=word/webSettings.xml><?xml version="1.0" encoding="utf-8"?>
<w:webSettings xmlns:r="http://schemas.openxmlformats.org/officeDocument/2006/relationships" xmlns:w="http://schemas.openxmlformats.org/wordprocessingml/2006/main">
  <w:divs>
    <w:div w:id="1403874332">
      <w:bodyDiv w:val="1"/>
      <w:marLeft w:val="0"/>
      <w:marRight w:val="0"/>
      <w:marTop w:val="0"/>
      <w:marBottom w:val="0"/>
      <w:divBdr>
        <w:top w:val="none" w:sz="0" w:space="0" w:color="auto"/>
        <w:left w:val="none" w:sz="0" w:space="0" w:color="auto"/>
        <w:bottom w:val="none" w:sz="0" w:space="0" w:color="auto"/>
        <w:right w:val="none" w:sz="0" w:space="0" w:color="auto"/>
      </w:divBdr>
    </w:div>
    <w:div w:id="1656950804">
      <w:bodyDiv w:val="1"/>
      <w:marLeft w:val="0"/>
      <w:marRight w:val="0"/>
      <w:marTop w:val="0"/>
      <w:marBottom w:val="0"/>
      <w:divBdr>
        <w:top w:val="none" w:sz="0" w:space="0" w:color="auto"/>
        <w:left w:val="none" w:sz="0" w:space="0" w:color="auto"/>
        <w:bottom w:val="none" w:sz="0" w:space="0" w:color="auto"/>
        <w:right w:val="none" w:sz="0" w:space="0" w:color="auto"/>
      </w:divBdr>
    </w:div>
    <w:div w:id="17964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5233-EF73-427B-8392-B63B8987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2021-04-12T08:47:00Z</cp:lastPrinted>
  <dcterms:created xsi:type="dcterms:W3CDTF">2018-03-27T07:30:00Z</dcterms:created>
  <dcterms:modified xsi:type="dcterms:W3CDTF">2021-07-05T09:10:00Z</dcterms:modified>
</cp:coreProperties>
</file>