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4E7" w:rsidRDefault="00AD74E7" w:rsidP="00AD74E7">
      <w:pPr>
        <w:pStyle w:val="a3"/>
        <w:spacing w:before="0" w:beforeAutospacing="0" w:after="0" w:afterAutospacing="0"/>
        <w:ind w:left="7441" w:firstLine="347"/>
        <w:rPr>
          <w:rStyle w:val="a5"/>
          <w:color w:val="FF0000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8222"/>
      </w:tblGrid>
      <w:tr w:rsidR="00AD74E7" w:rsidTr="00AD74E7">
        <w:trPr>
          <w:trHeight w:val="1161"/>
        </w:trPr>
        <w:tc>
          <w:tcPr>
            <w:tcW w:w="8222" w:type="dxa"/>
            <w:hideMark/>
          </w:tcPr>
          <w:p w:rsidR="00AD74E7" w:rsidRDefault="00AD74E7">
            <w:pPr>
              <w:spacing w:after="0" w:line="240" w:lineRule="auto"/>
              <w:ind w:left="-142" w:right="-1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4510" cy="580390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4E7" w:rsidTr="00AD74E7">
        <w:trPr>
          <w:trHeight w:val="1161"/>
        </w:trPr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74E7" w:rsidRDefault="00AD7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AD74E7" w:rsidRDefault="00AD7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ИВАНОВСКАЯ ГОРОДСКАЯ ОРГАНИЗАЦИЯ ПРОФЕССИОНАЛЬНОГО СОЮЗА РАБОТНИКОВ НАРОДНОГО ОБРАЗОВАНИЯ И НАУКИ РОССИЙСКОЙ ФЕДЕРАЦИИ</w:t>
            </w:r>
          </w:p>
          <w:p w:rsidR="00AD74E7" w:rsidRDefault="00AD7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(ИВАНОВСКАЯ ГОРОДСКАЯ ОРГАНИЗАЦИЯ ОБЩЕРОССИЙСКОГО ПРОФСОЮЗА ОБРАЗОВАНИЯ)</w:t>
            </w:r>
          </w:p>
        </w:tc>
      </w:tr>
    </w:tbl>
    <w:p w:rsidR="00AD74E7" w:rsidRDefault="00AD74E7" w:rsidP="00AD74E7">
      <w:pPr>
        <w:spacing w:after="0"/>
        <w:ind w:firstLine="5245"/>
        <w:rPr>
          <w:rFonts w:ascii="Times New Roman" w:hAnsi="Times New Roman"/>
          <w:b/>
          <w:bCs/>
          <w:szCs w:val="24"/>
        </w:rPr>
      </w:pPr>
    </w:p>
    <w:p w:rsidR="00AD74E7" w:rsidRDefault="00AD74E7" w:rsidP="00AD74E7">
      <w:pPr>
        <w:spacing w:after="0"/>
        <w:ind w:firstLine="4111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«УТВЕРЖДЕНО»</w:t>
      </w:r>
    </w:p>
    <w:p w:rsidR="00AD74E7" w:rsidRDefault="00AD74E7" w:rsidP="00AD74E7">
      <w:pPr>
        <w:spacing w:after="0"/>
        <w:ind w:firstLine="4111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на заседании Президиума</w:t>
      </w:r>
    </w:p>
    <w:p w:rsidR="00AD74E7" w:rsidRDefault="00AD74E7" w:rsidP="00AD74E7">
      <w:pPr>
        <w:spacing w:after="0"/>
        <w:ind w:firstLine="4111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Протокол №04-7 от «16» января 2025г.</w:t>
      </w:r>
    </w:p>
    <w:p w:rsidR="00AD74E7" w:rsidRDefault="00AD74E7" w:rsidP="00AD74E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74E7" w:rsidRDefault="00AD74E7" w:rsidP="00AD74E7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ТИПОВОЕ ПОЛОЖЕНИЕ</w:t>
      </w:r>
    </w:p>
    <w:p w:rsidR="00AD74E7" w:rsidRDefault="00AD74E7" w:rsidP="00AD74E7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об оказании материальной помощи членам Профсоюза</w:t>
      </w:r>
    </w:p>
    <w:p w:rsidR="00AD74E7" w:rsidRDefault="00AD74E7" w:rsidP="00AD74E7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</w:pPr>
    </w:p>
    <w:p w:rsidR="00AD74E7" w:rsidRDefault="00AD74E7" w:rsidP="00AD74E7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AD74E7" w:rsidRDefault="00AD74E7" w:rsidP="00AD74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1.1. Настоящее Положение об оказании материальной помощи членам Профсоюза </w:t>
      </w:r>
      <w:r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ru-RU"/>
        </w:rPr>
        <w:t xml:space="preserve">(далее – Положение)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разработано в соответствии с Федеральным законом «О профессиональных союзах, их правах и гарантиях деятельности», 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Уставом Профессионального союза работников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народного образования и науки Российской Федерации (далее - Устав Профсоюза) и определяет порядок, размер и условия выплаты материальной помощи членам Профсоюза.</w:t>
      </w:r>
    </w:p>
    <w:p w:rsidR="00AD74E7" w:rsidRDefault="00AD74E7" w:rsidP="00AD74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Настоящее Положение вводится с целью материальной поддержки в сложившейся жизненной ситуации членов Профсоюза, состоящих на учете в Первичной профсоюзной организации (далее - ППО),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мотивации профсоюзного членства.</w:t>
      </w:r>
    </w:p>
    <w:p w:rsidR="00AD74E7" w:rsidRDefault="00AD74E7" w:rsidP="00AD74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Материальная помощь предоставляется членам Профсоюза для решения их текущих неотложных задач, связанных со здоровьем, чрезвычайной ситуацией, других социально важных мероприятий.</w:t>
      </w:r>
    </w:p>
    <w:p w:rsidR="00AD74E7" w:rsidRDefault="00AD74E7" w:rsidP="00AD74E7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Право на получение материальной помощи имеют члены Профсоюза, имеющие профсоюзный стаж не менее 6 месяцев, состоящие на учете в первичной профсоюзной организации и зарегистрированные в автоматизированной системе учета (АИС).</w:t>
      </w:r>
    </w:p>
    <w:p w:rsidR="00AD74E7" w:rsidRDefault="00AD74E7" w:rsidP="00AD74E7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Материальная помощь оказывается один раз в полгода по основаниям, предусмотренным данным Положением.</w:t>
      </w:r>
    </w:p>
    <w:p w:rsidR="00AD74E7" w:rsidRDefault="00AD74E7" w:rsidP="00AD74E7">
      <w:pPr>
        <w:pStyle w:val="a4"/>
        <w:widowControl w:val="0"/>
        <w:numPr>
          <w:ilvl w:val="1"/>
          <w:numId w:val="1"/>
        </w:numPr>
        <w:tabs>
          <w:tab w:val="left" w:pos="1388"/>
        </w:tabs>
        <w:autoSpaceDE w:val="0"/>
        <w:autoSpaceDN w:val="0"/>
        <w:spacing w:after="0" w:line="240" w:lineRule="auto"/>
        <w:ind w:left="0" w:right="169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материальной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помощи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членам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профсоюза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должно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носить</w:t>
      </w:r>
      <w:r>
        <w:rPr>
          <w:rFonts w:ascii="Times New Roman" w:hAnsi="Times New Roman"/>
          <w:spacing w:val="-67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регулярный характер.</w:t>
      </w:r>
    </w:p>
    <w:p w:rsidR="00AD74E7" w:rsidRDefault="00AD74E7" w:rsidP="00AD74E7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</w:rPr>
        <w:t>Средства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оказание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материальной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помощи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формируются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членских</w:t>
      </w:r>
      <w:r>
        <w:rPr>
          <w:rFonts w:ascii="Times New Roman" w:hAnsi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профсоюзных взносов,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поступивших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счет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Первичной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профсоюзной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организации.</w:t>
      </w:r>
    </w:p>
    <w:p w:rsidR="00AD74E7" w:rsidRDefault="00AD74E7" w:rsidP="00AD74E7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Размер средств на оказание материальной помощи 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 xml:space="preserve">утверждается </w:t>
      </w:r>
      <w:r>
        <w:rPr>
          <w:rFonts w:ascii="Times New Roman" w:hAnsi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решением</w:t>
      </w:r>
      <w:proofErr w:type="gram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профсоюзного комитета.</w:t>
      </w:r>
    </w:p>
    <w:p w:rsidR="00AD74E7" w:rsidRDefault="00AD74E7" w:rsidP="00AD74E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 Источники, основания и размеры материальной помощи.</w:t>
      </w:r>
    </w:p>
    <w:p w:rsidR="00AD74E7" w:rsidRDefault="00AD74E7" w:rsidP="00AD74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2.1. Материальная помощь производится за счет членских профсоюзных взносов, в пределах сметы доходов и расходов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по статье «Материальная помощь», утвержденной профсоюзным комитетом ППО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D74E7" w:rsidRDefault="00AD74E7" w:rsidP="00AD74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 Конкретный размер материальной помощи определяется в зависимости от реальной потребности и с учетом представленных документов.</w:t>
      </w:r>
    </w:p>
    <w:p w:rsidR="00AD74E7" w:rsidRDefault="00AD74E7" w:rsidP="00AD74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2.3.  Примерный размер материальной помощи члену Профсоюза зависит от основания выплаты: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3970"/>
        <w:gridCol w:w="1276"/>
        <w:gridCol w:w="2693"/>
      </w:tblGrid>
      <w:tr w:rsidR="00AD74E7" w:rsidTr="00AD74E7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E7" w:rsidRDefault="00AD74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E7" w:rsidRDefault="00AD74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выплаты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E7" w:rsidRDefault="00AD74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Размер материальной помощи 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E7" w:rsidRDefault="00AD74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Подтверждающие документы</w:t>
            </w:r>
          </w:p>
        </w:tc>
      </w:tr>
      <w:tr w:rsidR="00AD74E7" w:rsidTr="00AD74E7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E7" w:rsidRDefault="00AD74E7">
            <w:pPr>
              <w:ind w:left="-114" w:firstLine="14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E7" w:rsidRDefault="00AD74E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Члену Профсоюза в случае: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E7" w:rsidRDefault="00AD74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E7" w:rsidRDefault="00AD74E7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D74E7" w:rsidTr="00AD74E7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E7" w:rsidRDefault="00AD74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E7" w:rsidRDefault="00AD74E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длительного дорогостоящего лечения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E7" w:rsidRDefault="00AD74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 1000,00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E7" w:rsidRDefault="00AD74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Копия выписного эпикриза, заявление члена Профсоюза </w:t>
            </w:r>
          </w:p>
        </w:tc>
      </w:tr>
      <w:tr w:rsidR="00AD74E7" w:rsidTr="00AD74E7">
        <w:trPr>
          <w:trHeight w:val="36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E7" w:rsidRDefault="00AD74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E7" w:rsidRDefault="00AD74E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Травмы, требующей оперативного вмешательства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E7" w:rsidRDefault="00AD74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 1000,00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E7" w:rsidRDefault="00AD74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Копия выписного эпикриза, заявление члена Профсоюза </w:t>
            </w:r>
          </w:p>
        </w:tc>
      </w:tr>
      <w:tr w:rsidR="00AD74E7" w:rsidTr="00AD74E7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E7" w:rsidRDefault="00AD74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E7" w:rsidRDefault="00AD74E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 случае чрезвычайного обстоятельства (стихийного бедствия, пожара и т.д.)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E7" w:rsidRDefault="00AD74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 2000,00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E7" w:rsidRDefault="00AD74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Заявление члена Профсоюза справка органов местного самоуправления о факте случившегося </w:t>
            </w:r>
          </w:p>
        </w:tc>
      </w:tr>
      <w:tr w:rsidR="00AD74E7" w:rsidTr="00AD74E7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E7" w:rsidRDefault="00AD74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E7" w:rsidRDefault="00AD74E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 за заболевании члена семьи совместно проживающего (родителей, супруга, несовершеннолетних детей), требующего дорогостоящего лечения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E7" w:rsidRDefault="00AD74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 1000,00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E7" w:rsidRDefault="00AD74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Заявление члена Профсоюза, копия медицинского эпикриза, документ, подтверждающий близкое родство (свидетельства о браке, рождении), справка о составе семьи</w:t>
            </w:r>
          </w:p>
        </w:tc>
      </w:tr>
      <w:tr w:rsidR="00AD74E7" w:rsidTr="00AD74E7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E7" w:rsidRDefault="00AD74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E7" w:rsidRDefault="00AD74E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Похороны близкого родственника члена профсоюзной организации </w:t>
            </w:r>
            <w:r>
              <w:rPr>
                <w:rFonts w:ascii="Times New Roman" w:eastAsia="Times New Roman" w:hAnsi="Times New Roman"/>
                <w:color w:val="000000"/>
                <w:spacing w:val="-12"/>
                <w:lang w:eastAsia="ru-RU"/>
              </w:rPr>
              <w:t>(супруга, супруги, отца, матери, дочери, сына или усыновленных, (удочеренных) в установленном порядке, детей), а также родных и неполнокровных братьев, сестер, при условии их совместного проживания, ведения с умершим общего хозяйства и несение расходов на организацию похорон)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E7" w:rsidRDefault="00AD74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от 1000,00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E7" w:rsidRDefault="00AD74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Заявление члена Профсоюза, свидетельство о смерти, документы, подтверждающие родство (при смене фамилии – свидетельство о браке, разводе)</w:t>
            </w:r>
          </w:p>
        </w:tc>
      </w:tr>
      <w:tr w:rsidR="00AD74E7" w:rsidTr="00AD74E7">
        <w:trPr>
          <w:trHeight w:val="312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E7" w:rsidRDefault="00AD74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E7" w:rsidRDefault="00AD74E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Похороны члена профсоюзной организации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E7" w:rsidRDefault="00AD74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 1000,00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E7" w:rsidRDefault="00AD74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копия свидетельства о смерти</w:t>
            </w:r>
          </w:p>
        </w:tc>
      </w:tr>
      <w:tr w:rsidR="00AD74E7" w:rsidTr="00AD74E7">
        <w:trPr>
          <w:trHeight w:val="50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E7" w:rsidRDefault="00AD74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E7" w:rsidRDefault="00AD74E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 прохождении службы по мобилизации члена Профсоюза,  члена семьи совместно проживающего (родителей, супруга, детей).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E7" w:rsidRDefault="00AD74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 1000,00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E7" w:rsidRDefault="00AD74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Справка  о прохождении службы по мобилизации, заявление члена </w:t>
            </w:r>
          </w:p>
        </w:tc>
      </w:tr>
    </w:tbl>
    <w:p w:rsidR="00AD74E7" w:rsidRDefault="00AD74E7" w:rsidP="00AD74E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000000"/>
          <w:spacing w:val="-12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2.4. </w:t>
      </w:r>
      <w:r>
        <w:rPr>
          <w:rFonts w:ascii="Times New Roman" w:eastAsia="Times New Roman" w:hAnsi="Times New Roman"/>
          <w:color w:val="000000"/>
          <w:spacing w:val="-12"/>
          <w:lang w:eastAsia="ru-RU"/>
        </w:rPr>
        <w:t>В чрезвычайных ситуациях, не предусмотренных данным Положением, конкретный размер материальной помощи устанавливается решением профсоюзного комитета ППО.</w:t>
      </w:r>
    </w:p>
    <w:p w:rsidR="00AD74E7" w:rsidRDefault="00AD74E7" w:rsidP="00AD74E7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color w:val="000000"/>
          <w:spacing w:val="-3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3"/>
          <w:lang w:val="en-US" w:eastAsia="ru-RU"/>
        </w:rPr>
        <w:t>III</w:t>
      </w:r>
      <w:r>
        <w:rPr>
          <w:rFonts w:ascii="Times New Roman" w:eastAsia="Times New Roman" w:hAnsi="Times New Roman"/>
          <w:b/>
          <w:bCs/>
          <w:color w:val="000000"/>
          <w:spacing w:val="-3"/>
          <w:lang w:eastAsia="ru-RU"/>
        </w:rPr>
        <w:t>. Порядок оказания материальной помощи.</w:t>
      </w:r>
    </w:p>
    <w:p w:rsidR="00AD74E7" w:rsidRDefault="00AD74E7" w:rsidP="00AD74E7">
      <w:pPr>
        <w:shd w:val="clear" w:color="auto" w:fill="FFFFFF"/>
        <w:spacing w:after="0" w:line="240" w:lineRule="auto"/>
        <w:ind w:left="-567" w:right="19" w:firstLine="567"/>
        <w:jc w:val="both"/>
        <w:rPr>
          <w:rFonts w:ascii="Times New Roman" w:eastAsia="Times New Roman" w:hAnsi="Times New Roman"/>
          <w:color w:val="000000"/>
          <w:spacing w:val="-1"/>
          <w:lang w:eastAsia="ru-RU"/>
        </w:rPr>
      </w:pPr>
      <w:r>
        <w:rPr>
          <w:rFonts w:ascii="Times New Roman" w:eastAsia="Times New Roman" w:hAnsi="Times New Roman"/>
          <w:color w:val="000000"/>
          <w:spacing w:val="-12"/>
          <w:lang w:eastAsia="ru-RU"/>
        </w:rPr>
        <w:t xml:space="preserve">3.1. </w:t>
      </w:r>
      <w:r>
        <w:rPr>
          <w:rFonts w:ascii="Times New Roman" w:eastAsia="Times New Roman" w:hAnsi="Times New Roman"/>
          <w:color w:val="000000"/>
          <w:spacing w:val="-1"/>
          <w:lang w:eastAsia="ru-RU"/>
        </w:rPr>
        <w:t xml:space="preserve"> Материальная помощь оказывается на основании личного заявления члена Профсоюза</w:t>
      </w:r>
      <w:r>
        <w:rPr>
          <w:rFonts w:ascii="Times New Roman" w:hAnsi="Times New Roman"/>
        </w:rPr>
        <w:t xml:space="preserve"> единого образца (приложение № 2)</w:t>
      </w:r>
      <w:r>
        <w:rPr>
          <w:rFonts w:ascii="Times New Roman" w:eastAsia="Times New Roman" w:hAnsi="Times New Roman"/>
          <w:color w:val="000000"/>
          <w:spacing w:val="-1"/>
          <w:lang w:eastAsia="ru-RU"/>
        </w:rPr>
        <w:t xml:space="preserve"> и решения</w:t>
      </w:r>
      <w:r>
        <w:rPr>
          <w:rFonts w:ascii="Times New Roman" w:eastAsia="Times New Roman" w:hAnsi="Times New Roman"/>
        </w:rPr>
        <w:t xml:space="preserve"> профсоюзного комитета </w:t>
      </w:r>
      <w:r>
        <w:rPr>
          <w:rFonts w:ascii="Times New Roman" w:eastAsia="Times New Roman" w:hAnsi="Times New Roman"/>
          <w:color w:val="000000"/>
          <w:spacing w:val="-1"/>
          <w:lang w:eastAsia="ru-RU"/>
        </w:rPr>
        <w:t xml:space="preserve">ППО (приложение №1). С заявлением представляются </w:t>
      </w:r>
      <w:r>
        <w:rPr>
          <w:rFonts w:ascii="Times New Roman" w:hAnsi="Times New Roman"/>
        </w:rPr>
        <w:t>копии документов, подтверждающие право получения материальной помощи.</w:t>
      </w:r>
    </w:p>
    <w:p w:rsidR="00AD74E7" w:rsidRDefault="00AD74E7" w:rsidP="00AD74E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lang w:eastAsia="ru-RU"/>
        </w:rPr>
        <w:t>3.3</w:t>
      </w:r>
      <w:r>
        <w:rPr>
          <w:rFonts w:ascii="Times New Roman" w:eastAsia="Times New Roman" w:hAnsi="Times New Roman"/>
          <w:color w:val="000000"/>
          <w:lang w:eastAsia="ru-RU"/>
        </w:rPr>
        <w:t>. Оказание материальной помощи члену Профсоюза в особых и чрезвычайных ситуациях может производиться за счет средств Ивановской городской организации Профсоюза.</w:t>
      </w:r>
    </w:p>
    <w:p w:rsidR="00AD74E7" w:rsidRDefault="00AD74E7" w:rsidP="00AD74E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lastRenderedPageBreak/>
        <w:t>3.5. Решение об оказании материальной помощи членам Профсоюза принимает решение профсоюзного комитета.</w:t>
      </w:r>
    </w:p>
    <w:p w:rsidR="00AD74E7" w:rsidRDefault="00AD74E7" w:rsidP="00AD74E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lang w:eastAsia="ru-RU"/>
        </w:rPr>
        <w:t xml:space="preserve">3.6. </w:t>
      </w:r>
      <w:r>
        <w:rPr>
          <w:rFonts w:ascii="Times New Roman" w:eastAsia="Times New Roman" w:hAnsi="Times New Roman"/>
          <w:color w:val="000000"/>
          <w:spacing w:val="-1"/>
          <w:lang w:eastAsia="ru-RU"/>
        </w:rPr>
        <w:t xml:space="preserve">Выплата материальной помощи конкретному лицу производится </w:t>
      </w:r>
      <w:r>
        <w:rPr>
          <w:rFonts w:ascii="Times New Roman" w:eastAsia="Times New Roman" w:hAnsi="Times New Roman"/>
          <w:color w:val="000000"/>
          <w:lang w:eastAsia="ru-RU"/>
        </w:rPr>
        <w:t xml:space="preserve">путем перечисления на расчетный счет председателя ППО, а затем выдается по ведомости члену Профсоюза </w:t>
      </w:r>
    </w:p>
    <w:p w:rsidR="00AD74E7" w:rsidRDefault="00AD74E7" w:rsidP="00AD74E7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val="en-US" w:eastAsia="ru-RU"/>
        </w:rPr>
        <w:t>IV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>. Заключительные положения</w:t>
      </w:r>
    </w:p>
    <w:p w:rsidR="00AD74E7" w:rsidRDefault="00AD74E7" w:rsidP="00AD74E7">
      <w:pPr>
        <w:shd w:val="clear" w:color="auto" w:fill="FFFFFF"/>
        <w:spacing w:after="0" w:line="240" w:lineRule="auto"/>
        <w:ind w:left="-567" w:right="10"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4.1. В соответствии с пунктом 31 статьи 217 Налогового кодекса </w:t>
      </w:r>
      <w:r>
        <w:rPr>
          <w:rFonts w:ascii="Times New Roman" w:eastAsia="Times New Roman" w:hAnsi="Times New Roman"/>
          <w:color w:val="000000"/>
          <w:spacing w:val="-1"/>
          <w:lang w:eastAsia="ru-RU"/>
        </w:rPr>
        <w:t>Российской Федерации не подлежат налогообложению (освобождаются от </w:t>
      </w:r>
      <w:r>
        <w:rPr>
          <w:rFonts w:ascii="Times New Roman" w:eastAsia="Times New Roman" w:hAnsi="Times New Roman"/>
          <w:color w:val="000000"/>
          <w:lang w:eastAsia="ru-RU"/>
        </w:rPr>
        <w:t>налогообложения) выплаты материальной помощи членам Профсоюза за счет членских взносов, за исключением вознаграждений и иных выплат за выполнение трудовых обязанностей.</w:t>
      </w:r>
    </w:p>
    <w:p w:rsidR="00AD74E7" w:rsidRDefault="00AD74E7" w:rsidP="00AD74E7">
      <w:pPr>
        <w:spacing w:after="0" w:line="240" w:lineRule="auto"/>
        <w:jc w:val="both"/>
        <w:outlineLvl w:val="0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lang w:eastAsia="ru-RU"/>
        </w:rPr>
        <w:t>4.2. Контроль за соблюдением установленного порядка оказания материальной помощи членам Профсоюза осуществляется контрольно-</w:t>
      </w:r>
      <w:r>
        <w:rPr>
          <w:rFonts w:ascii="Times New Roman" w:eastAsia="Times New Roman" w:hAnsi="Times New Roman"/>
          <w:color w:val="000000"/>
          <w:spacing w:val="-1"/>
          <w:lang w:eastAsia="ru-RU"/>
        </w:rPr>
        <w:t xml:space="preserve">ревизионной комиссией ППО и Ивановской городской организации </w:t>
      </w:r>
      <w:r>
        <w:rPr>
          <w:rFonts w:ascii="Times New Roman" w:eastAsia="Times New Roman" w:hAnsi="Times New Roman"/>
          <w:color w:val="000000"/>
          <w:lang w:eastAsia="ru-RU"/>
        </w:rPr>
        <w:t>Профсоюза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p w:rsidR="00AD74E7" w:rsidRDefault="00AD74E7" w:rsidP="00AD74E7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AD74E7" w:rsidRDefault="00AD74E7" w:rsidP="00AD74E7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F4586E" w:rsidRDefault="00AD74E7">
      <w:bookmarkStart w:id="0" w:name="_GoBack"/>
      <w:bookmarkEnd w:id="0"/>
    </w:p>
    <w:sectPr w:rsidR="00F45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73C52"/>
    <w:multiLevelType w:val="multilevel"/>
    <w:tmpl w:val="8F42399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4E7"/>
    <w:rsid w:val="005D56E5"/>
    <w:rsid w:val="006855B4"/>
    <w:rsid w:val="00AD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761CB-D50E-4BC2-938E-3E4E73CE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4E7"/>
    <w:pPr>
      <w:spacing w:line="254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7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74E7"/>
    <w:pPr>
      <w:ind w:left="720"/>
      <w:contextualSpacing/>
    </w:pPr>
  </w:style>
  <w:style w:type="character" w:styleId="a5">
    <w:name w:val="Strong"/>
    <w:basedOn w:val="a0"/>
    <w:uiPriority w:val="22"/>
    <w:qFormat/>
    <w:rsid w:val="00AD74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Dou181</dc:creator>
  <cp:keywords/>
  <dc:description/>
  <cp:lastModifiedBy>Dou181</cp:lastModifiedBy>
  <cp:revision>1</cp:revision>
  <dcterms:created xsi:type="dcterms:W3CDTF">2025-11-26T07:18:00Z</dcterms:created>
  <dcterms:modified xsi:type="dcterms:W3CDTF">2025-11-26T07:18:00Z</dcterms:modified>
</cp:coreProperties>
</file>